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730" w:rsidRPr="00CC5CC3" w:rsidRDefault="00A13730" w:rsidP="00A13730">
      <w:pPr>
        <w:jc w:val="center"/>
        <w:rPr>
          <w:sz w:val="48"/>
          <w:szCs w:val="48"/>
        </w:rPr>
      </w:pPr>
      <w:r w:rsidRPr="00CC5CC3">
        <w:rPr>
          <w:sz w:val="48"/>
          <w:szCs w:val="48"/>
        </w:rPr>
        <w:t>Tótszerdahelyi Polgárőr Egyesület</w:t>
      </w:r>
    </w:p>
    <w:p w:rsidR="00A13730" w:rsidRPr="00CC5CC3" w:rsidRDefault="00A13730" w:rsidP="00A13730">
      <w:pPr>
        <w:jc w:val="center"/>
        <w:rPr>
          <w:sz w:val="48"/>
          <w:szCs w:val="48"/>
        </w:rPr>
      </w:pPr>
    </w:p>
    <w:p w:rsidR="00A13730" w:rsidRPr="00CC5CC3" w:rsidRDefault="00A13730" w:rsidP="00A13730">
      <w:pPr>
        <w:jc w:val="center"/>
        <w:rPr>
          <w:color w:val="FFFFFF" w:themeColor="background1"/>
          <w:sz w:val="56"/>
          <w:szCs w:val="56"/>
        </w:rPr>
      </w:pPr>
      <w:r w:rsidRPr="00CC5CC3">
        <w:rPr>
          <w:noProof/>
          <w:color w:val="FFFFFF" w:themeColor="background1"/>
          <w:sz w:val="56"/>
          <w:szCs w:val="56"/>
        </w:rPr>
        <w:drawing>
          <wp:inline distT="0" distB="0" distL="0" distR="0">
            <wp:extent cx="615555" cy="720000"/>
            <wp:effectExtent l="19050" t="0" r="0" b="0"/>
            <wp:docPr id="11" name="Kép 11" descr="C:\Users\A\Documents\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ocuments\index.jpg"/>
                    <pic:cNvPicPr>
                      <a:picLocks noChangeAspect="1" noChangeArrowheads="1"/>
                    </pic:cNvPicPr>
                  </pic:nvPicPr>
                  <pic:blipFill>
                    <a:blip r:embed="rId6"/>
                    <a:srcRect/>
                    <a:stretch>
                      <a:fillRect/>
                    </a:stretch>
                  </pic:blipFill>
                  <pic:spPr bwMode="auto">
                    <a:xfrm>
                      <a:off x="0" y="0"/>
                      <a:ext cx="615555" cy="720000"/>
                    </a:xfrm>
                    <a:prstGeom prst="rect">
                      <a:avLst/>
                    </a:prstGeom>
                    <a:noFill/>
                    <a:ln w="9525">
                      <a:noFill/>
                      <a:miter lim="800000"/>
                      <a:headEnd/>
                      <a:tailEnd/>
                    </a:ln>
                  </pic:spPr>
                </pic:pic>
              </a:graphicData>
            </a:graphic>
          </wp:inline>
        </w:drawing>
      </w:r>
      <w:r w:rsidRPr="00CC5CC3">
        <w:rPr>
          <w:color w:val="FFFFFF" w:themeColor="background1"/>
          <w:sz w:val="56"/>
          <w:szCs w:val="56"/>
        </w:rPr>
        <w:t xml:space="preserve">       </w:t>
      </w:r>
      <w:r w:rsidRPr="00CC5CC3">
        <w:rPr>
          <w:noProof/>
          <w:color w:val="FFFFFF" w:themeColor="background1"/>
          <w:sz w:val="56"/>
          <w:szCs w:val="56"/>
        </w:rPr>
        <w:drawing>
          <wp:inline distT="0" distB="0" distL="0" distR="0">
            <wp:extent cx="617462" cy="720000"/>
            <wp:effectExtent l="19050" t="0" r="0" b="0"/>
            <wp:docPr id="10" name="Kép 10" descr="C:\Users\A\Documents\polgaro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ocuments\polgaror_logo.jpg"/>
                    <pic:cNvPicPr>
                      <a:picLocks noChangeAspect="1" noChangeArrowheads="1"/>
                    </pic:cNvPicPr>
                  </pic:nvPicPr>
                  <pic:blipFill>
                    <a:blip r:embed="rId7" cstate="print"/>
                    <a:srcRect/>
                    <a:stretch>
                      <a:fillRect/>
                    </a:stretch>
                  </pic:blipFill>
                  <pic:spPr bwMode="auto">
                    <a:xfrm>
                      <a:off x="0" y="0"/>
                      <a:ext cx="617462" cy="720000"/>
                    </a:xfrm>
                    <a:prstGeom prst="rect">
                      <a:avLst/>
                    </a:prstGeom>
                    <a:noFill/>
                    <a:ln w="9525">
                      <a:noFill/>
                      <a:miter lim="800000"/>
                      <a:headEnd/>
                      <a:tailEnd/>
                    </a:ln>
                  </pic:spPr>
                </pic:pic>
              </a:graphicData>
            </a:graphic>
          </wp:inline>
        </w:drawing>
      </w:r>
    </w:p>
    <w:p w:rsidR="00A13730" w:rsidRPr="00CC5CC3" w:rsidRDefault="00A13730" w:rsidP="00A13730">
      <w:pPr>
        <w:jc w:val="center"/>
      </w:pPr>
    </w:p>
    <w:p w:rsidR="00A13730" w:rsidRPr="00CC5CC3" w:rsidRDefault="00A13730" w:rsidP="00A13730">
      <w:pPr>
        <w:jc w:val="center"/>
      </w:pPr>
    </w:p>
    <w:p w:rsidR="00A13730" w:rsidRPr="00CC5CC3" w:rsidRDefault="00A13730" w:rsidP="00A13730">
      <w:pPr>
        <w:jc w:val="center"/>
      </w:pPr>
    </w:p>
    <w:p w:rsidR="00A13730" w:rsidRPr="00CC5CC3" w:rsidRDefault="00A13730" w:rsidP="00A13730">
      <w:pPr>
        <w:jc w:val="center"/>
      </w:pPr>
      <w:r w:rsidRPr="00CC5CC3">
        <w:t>A TÓTSZERDAHELYI POLGÁRŐR EGYESÜLET</w:t>
      </w:r>
    </w:p>
    <w:p w:rsidR="00A13730" w:rsidRPr="00CC5CC3" w:rsidRDefault="00A13730" w:rsidP="00A13730">
      <w:pPr>
        <w:jc w:val="center"/>
      </w:pPr>
      <w:r w:rsidRPr="00CC5CC3">
        <w:t>ALAPSZABÁLYA</w:t>
      </w:r>
    </w:p>
    <w:p w:rsidR="00A13730" w:rsidRPr="00CC5CC3" w:rsidRDefault="00A13730" w:rsidP="00A13730">
      <w:pPr>
        <w:jc w:val="center"/>
      </w:pPr>
    </w:p>
    <w:p w:rsidR="00D113B5" w:rsidRPr="00D113B5" w:rsidRDefault="00D113B5" w:rsidP="00D113B5">
      <w:pPr>
        <w:pStyle w:val="lfej"/>
        <w:tabs>
          <w:tab w:val="clear" w:pos="4536"/>
          <w:tab w:val="clear" w:pos="9072"/>
        </w:tabs>
        <w:jc w:val="center"/>
        <w:rPr>
          <w:color w:val="FF0000"/>
          <w:sz w:val="24"/>
          <w:szCs w:val="24"/>
        </w:rPr>
      </w:pPr>
      <w:r w:rsidRPr="00D113B5">
        <w:rPr>
          <w:color w:val="FF0000"/>
          <w:sz w:val="24"/>
          <w:szCs w:val="24"/>
        </w:rPr>
        <w:t>Egységes szerkezetben a 2015. február 7-i módosításokkal.</w:t>
      </w:r>
    </w:p>
    <w:p w:rsidR="00A13730" w:rsidRPr="00D113B5" w:rsidRDefault="00A13730" w:rsidP="00A13730">
      <w:pPr>
        <w:pStyle w:val="lfej"/>
        <w:tabs>
          <w:tab w:val="clear" w:pos="4536"/>
          <w:tab w:val="clear" w:pos="9072"/>
        </w:tabs>
        <w:rPr>
          <w:color w:val="FF0000"/>
          <w:sz w:val="24"/>
          <w:szCs w:val="24"/>
        </w:rPr>
      </w:pPr>
    </w:p>
    <w:p w:rsidR="00A13730" w:rsidRPr="00CC5CC3" w:rsidRDefault="00A13730" w:rsidP="00A13730">
      <w:pPr>
        <w:pStyle w:val="lfej"/>
        <w:tabs>
          <w:tab w:val="clear" w:pos="4536"/>
          <w:tab w:val="clear" w:pos="9072"/>
        </w:tabs>
        <w:rPr>
          <w:sz w:val="24"/>
          <w:szCs w:val="24"/>
        </w:rPr>
      </w:pPr>
    </w:p>
    <w:p w:rsidR="00A13730" w:rsidRPr="00CC5CC3" w:rsidRDefault="00A13730" w:rsidP="00A13730">
      <w:pPr>
        <w:pStyle w:val="lfej"/>
        <w:tabs>
          <w:tab w:val="clear" w:pos="4536"/>
          <w:tab w:val="clear" w:pos="9072"/>
        </w:tabs>
        <w:rPr>
          <w:sz w:val="24"/>
          <w:szCs w:val="24"/>
        </w:rPr>
      </w:pPr>
    </w:p>
    <w:p w:rsidR="00A13730" w:rsidRDefault="00A13730" w:rsidP="00A13730">
      <w:pPr>
        <w:pStyle w:val="Szvegtrzs2"/>
        <w:ind w:left="0"/>
        <w:rPr>
          <w:sz w:val="24"/>
          <w:szCs w:val="24"/>
        </w:rPr>
      </w:pPr>
      <w:r w:rsidRPr="00DC2304">
        <w:rPr>
          <w:sz w:val="24"/>
          <w:szCs w:val="24"/>
        </w:rPr>
        <w:t>A Tótszerdahelyi Polgárőr Egyesület Zala megyében Tótszerdahely településen törvényesen működő, lakossági önszer</w:t>
      </w:r>
      <w:r w:rsidRPr="00DC2304">
        <w:rPr>
          <w:sz w:val="24"/>
          <w:szCs w:val="24"/>
        </w:rPr>
        <w:softHyphen/>
        <w:t>ve</w:t>
      </w:r>
      <w:r w:rsidRPr="00DC2304">
        <w:rPr>
          <w:sz w:val="24"/>
          <w:szCs w:val="24"/>
        </w:rPr>
        <w:softHyphen/>
        <w:t>ződésű, a szilárdabb közrend és közbiztonság érdekében társadalmi bűn- és baleset-meg</w:t>
      </w:r>
      <w:r w:rsidRPr="00DC2304">
        <w:rPr>
          <w:sz w:val="24"/>
          <w:szCs w:val="24"/>
        </w:rPr>
        <w:softHyphen/>
        <w:t>elő</w:t>
      </w:r>
      <w:r w:rsidRPr="00DC2304">
        <w:rPr>
          <w:sz w:val="24"/>
          <w:szCs w:val="24"/>
        </w:rPr>
        <w:softHyphen/>
        <w:t>zési, gyermek- és ifjúságvédelmi, valamint környezetvédelmi céllal megalakult polgárőr szervezet. A Tótszerdahelyi Polgárőr Egyesület politikai tevékenységet nem folytat, szervezete pártoktól független, politikai pártok támogatását nem fogadja el, azoknak anyagi és egyéb támogatást nem nyújt.</w:t>
      </w:r>
    </w:p>
    <w:p w:rsidR="00D113B5" w:rsidRPr="00DC2304" w:rsidRDefault="00D113B5" w:rsidP="00A13730">
      <w:pPr>
        <w:pStyle w:val="Szvegtrzs2"/>
        <w:ind w:left="0"/>
        <w:rPr>
          <w:sz w:val="24"/>
          <w:szCs w:val="24"/>
        </w:rPr>
      </w:pPr>
    </w:p>
    <w:p w:rsidR="00A13730" w:rsidRPr="00DC2304" w:rsidRDefault="00A13730" w:rsidP="00A13730">
      <w:pPr>
        <w:pStyle w:val="Szvegtrzs2"/>
        <w:ind w:left="0"/>
        <w:rPr>
          <w:color w:val="FF0000"/>
          <w:sz w:val="24"/>
          <w:szCs w:val="24"/>
        </w:rPr>
      </w:pPr>
    </w:p>
    <w:p w:rsidR="00A13730" w:rsidRPr="00DC2304" w:rsidRDefault="00A13730" w:rsidP="00A13730">
      <w:pPr>
        <w:jc w:val="both"/>
        <w:rPr>
          <w:b/>
        </w:rPr>
      </w:pPr>
      <w:r w:rsidRPr="00DC2304">
        <w:rPr>
          <w:b/>
        </w:rPr>
        <w:t>I. Általános rendelkezések:</w:t>
      </w:r>
    </w:p>
    <w:p w:rsidR="00A13730" w:rsidRPr="00DC2304" w:rsidRDefault="00A13730" w:rsidP="00A13730">
      <w:pPr>
        <w:tabs>
          <w:tab w:val="num" w:pos="360"/>
        </w:tabs>
        <w:jc w:val="both"/>
        <w:rPr>
          <w:b/>
          <w:i/>
        </w:rPr>
      </w:pPr>
      <w:r w:rsidRPr="00DC2304">
        <w:t>1./ A szervezet teljes neve: Tótszerdahelyi Polgárőr Egyesület</w:t>
      </w:r>
    </w:p>
    <w:p w:rsidR="00A13730" w:rsidRPr="00DC2304" w:rsidRDefault="00A13730" w:rsidP="00A13730">
      <w:pPr>
        <w:pStyle w:val="Szvegtrzs3"/>
        <w:tabs>
          <w:tab w:val="num" w:pos="360"/>
        </w:tabs>
        <w:rPr>
          <w:b w:val="0"/>
          <w:sz w:val="24"/>
          <w:szCs w:val="24"/>
        </w:rPr>
      </w:pPr>
      <w:r w:rsidRPr="005419E9">
        <w:rPr>
          <w:b w:val="0"/>
          <w:sz w:val="24"/>
          <w:szCs w:val="24"/>
        </w:rPr>
        <w:t>2</w:t>
      </w:r>
      <w:r w:rsidRPr="00DC2304">
        <w:rPr>
          <w:sz w:val="24"/>
          <w:szCs w:val="24"/>
        </w:rPr>
        <w:t xml:space="preserve">./ </w:t>
      </w:r>
      <w:r w:rsidRPr="00DC2304">
        <w:rPr>
          <w:b w:val="0"/>
          <w:sz w:val="24"/>
          <w:szCs w:val="24"/>
        </w:rPr>
        <w:t>Székhelye (levelezési címe): 8864 Tótszerdahely Petőfi u. 12</w:t>
      </w:r>
    </w:p>
    <w:p w:rsidR="00A13730" w:rsidRPr="00DC2304" w:rsidRDefault="00A13730" w:rsidP="00A13730">
      <w:pPr>
        <w:pStyle w:val="Szvegtrzs3"/>
        <w:tabs>
          <w:tab w:val="num" w:pos="360"/>
        </w:tabs>
        <w:rPr>
          <w:b w:val="0"/>
          <w:sz w:val="24"/>
          <w:szCs w:val="24"/>
        </w:rPr>
      </w:pPr>
    </w:p>
    <w:p w:rsidR="00A13730" w:rsidRPr="00DC2304" w:rsidRDefault="00A13730" w:rsidP="00A13730">
      <w:pPr>
        <w:tabs>
          <w:tab w:val="num" w:pos="360"/>
        </w:tabs>
        <w:jc w:val="both"/>
      </w:pPr>
      <w:r w:rsidRPr="00DC2304">
        <w:t>3./ Működési területe: Tótszerdahely település közigazgatási területe</w:t>
      </w:r>
    </w:p>
    <w:p w:rsidR="00A13730" w:rsidRPr="00DC2304" w:rsidRDefault="00A13730" w:rsidP="00A13730">
      <w:pPr>
        <w:tabs>
          <w:tab w:val="num" w:pos="360"/>
        </w:tabs>
        <w:jc w:val="both"/>
      </w:pPr>
    </w:p>
    <w:p w:rsidR="00A13730" w:rsidRPr="00DC2304" w:rsidRDefault="00A13730" w:rsidP="00A13730">
      <w:pPr>
        <w:pStyle w:val="Szvegtrzs2"/>
        <w:tabs>
          <w:tab w:val="num" w:pos="360"/>
        </w:tabs>
        <w:ind w:left="0"/>
        <w:rPr>
          <w:sz w:val="24"/>
          <w:szCs w:val="24"/>
        </w:rPr>
      </w:pPr>
      <w:r w:rsidRPr="00DC2304">
        <w:rPr>
          <w:sz w:val="24"/>
          <w:szCs w:val="24"/>
        </w:rPr>
        <w:t>4./ Alapításának éve: 1999</w:t>
      </w:r>
    </w:p>
    <w:p w:rsidR="00A13730" w:rsidRPr="00DC2304" w:rsidRDefault="00A13730" w:rsidP="00A13730">
      <w:pPr>
        <w:jc w:val="both"/>
      </w:pPr>
    </w:p>
    <w:p w:rsidR="00A13730" w:rsidRPr="00DC2304" w:rsidRDefault="00A13730" w:rsidP="00A13730">
      <w:pPr>
        <w:jc w:val="both"/>
      </w:pPr>
      <w:r w:rsidRPr="00DC2304">
        <w:t>5./ Jogállása: A Tótszerdahelyi Polgárőr Egyesület (továbbiakban: Egyesület) „A polgárőrségről és polgárőr tevékenyég szabályairól szóló 2011. évi CLXV törvény”, valamint  „Az egyesülési jogról,  valamint a civilszervezetek működéséről és támogatásáról szóló 2011. CLXXV törvény”, alapján létrehozott és működő önálló jogi személy, éves költségvetéssel, nyilvántartott tagsággal rendelkezik. Munkáját a Zala megyei Rendőr-főkapitánysággal kötött együttműködési megállapodásban foglaltak szerint végzi.</w:t>
      </w:r>
    </w:p>
    <w:p w:rsidR="00A13730" w:rsidRPr="00DC2304" w:rsidRDefault="00A13730" w:rsidP="00A13730">
      <w:pPr>
        <w:jc w:val="both"/>
      </w:pPr>
    </w:p>
    <w:p w:rsidR="00A13730" w:rsidRPr="00DC2304" w:rsidRDefault="00A13730" w:rsidP="00A13730">
      <w:pPr>
        <w:jc w:val="both"/>
      </w:pPr>
    </w:p>
    <w:p w:rsidR="00A13730" w:rsidRPr="00DC2304" w:rsidRDefault="00A13730" w:rsidP="00A13730">
      <w:pPr>
        <w:jc w:val="both"/>
        <w:rPr>
          <w:b/>
        </w:rPr>
      </w:pPr>
      <w:r w:rsidRPr="00DC2304">
        <w:rPr>
          <w:b/>
        </w:rPr>
        <w:t>II./ Az Egyesület céljai és feladatai:</w:t>
      </w:r>
    </w:p>
    <w:p w:rsidR="00A13730" w:rsidRPr="00DC2304" w:rsidRDefault="00A13730" w:rsidP="00A13730">
      <w:pPr>
        <w:autoSpaceDE w:val="0"/>
        <w:autoSpaceDN w:val="0"/>
        <w:adjustRightInd w:val="0"/>
        <w:jc w:val="both"/>
      </w:pPr>
      <w:r w:rsidRPr="00DC2304">
        <w:t>1./ Az Egyesület alapfeladatként:</w:t>
      </w:r>
    </w:p>
    <w:p w:rsidR="00A13730" w:rsidRPr="00DC2304" w:rsidRDefault="00A13730" w:rsidP="00A13730">
      <w:pPr>
        <w:numPr>
          <w:ilvl w:val="0"/>
          <w:numId w:val="5"/>
        </w:numPr>
        <w:autoSpaceDE w:val="0"/>
        <w:autoSpaceDN w:val="0"/>
        <w:adjustRightInd w:val="0"/>
        <w:jc w:val="both"/>
      </w:pPr>
      <w:r w:rsidRPr="00DC2304">
        <w:t>a helyi közrend és közbiztonság védelme, valamint a bűnmegelőzésben való közreműködés érdekében közterületi járőrszolgálatot,</w:t>
      </w:r>
    </w:p>
    <w:p w:rsidR="00A13730" w:rsidRPr="00DC2304" w:rsidRDefault="00A13730" w:rsidP="00A13730">
      <w:pPr>
        <w:numPr>
          <w:ilvl w:val="0"/>
          <w:numId w:val="5"/>
        </w:numPr>
        <w:autoSpaceDE w:val="0"/>
        <w:autoSpaceDN w:val="0"/>
        <w:adjustRightInd w:val="0"/>
        <w:jc w:val="both"/>
      </w:pPr>
      <w:r w:rsidRPr="00DC2304">
        <w:t>figyelőszolgálatot,</w:t>
      </w:r>
    </w:p>
    <w:p w:rsidR="00A13730" w:rsidRPr="00DC2304" w:rsidRDefault="00A13730" w:rsidP="00A13730">
      <w:pPr>
        <w:numPr>
          <w:ilvl w:val="0"/>
          <w:numId w:val="5"/>
        </w:numPr>
        <w:autoSpaceDE w:val="0"/>
        <w:autoSpaceDN w:val="0"/>
        <w:adjustRightInd w:val="0"/>
        <w:jc w:val="both"/>
      </w:pPr>
      <w:r w:rsidRPr="00DC2304">
        <w:t>a közúti baleset helyszínén, valamint, óvoda, általános iskola közvetlen közelében jelzőőri tevékenységet lát el.</w:t>
      </w:r>
    </w:p>
    <w:p w:rsidR="00A13730" w:rsidRPr="00DC2304" w:rsidRDefault="00A13730" w:rsidP="00A13730">
      <w:pPr>
        <w:autoSpaceDE w:val="0"/>
        <w:autoSpaceDN w:val="0"/>
        <w:adjustRightInd w:val="0"/>
        <w:ind w:left="360"/>
        <w:jc w:val="both"/>
      </w:pPr>
    </w:p>
    <w:p w:rsidR="00A13730" w:rsidRPr="00DC2304" w:rsidRDefault="00A13730" w:rsidP="00A13730">
      <w:pPr>
        <w:autoSpaceDE w:val="0"/>
        <w:autoSpaceDN w:val="0"/>
        <w:adjustRightInd w:val="0"/>
      </w:pPr>
      <w:r w:rsidRPr="00DC2304">
        <w:lastRenderedPageBreak/>
        <w:t>2./ Az Egyesület alapfeladatán túl, kiegészítő feladatként önkéntesen közreműködhet:</w:t>
      </w:r>
    </w:p>
    <w:p w:rsidR="00A13730" w:rsidRPr="00DC2304" w:rsidRDefault="00A13730" w:rsidP="00A13730">
      <w:pPr>
        <w:numPr>
          <w:ilvl w:val="0"/>
          <w:numId w:val="5"/>
        </w:numPr>
        <w:autoSpaceDE w:val="0"/>
        <w:autoSpaceDN w:val="0"/>
        <w:adjustRightInd w:val="0"/>
      </w:pPr>
      <w:r w:rsidRPr="00DC2304">
        <w:t>a katasztrófákra történő felkészülés, a katasztrófák elleni védekezés és a helyreállítás,</w:t>
      </w:r>
    </w:p>
    <w:p w:rsidR="00A13730" w:rsidRPr="00DC2304" w:rsidRDefault="00A13730" w:rsidP="00A13730">
      <w:pPr>
        <w:numPr>
          <w:ilvl w:val="0"/>
          <w:numId w:val="7"/>
        </w:numPr>
        <w:autoSpaceDE w:val="0"/>
        <w:autoSpaceDN w:val="0"/>
        <w:adjustRightInd w:val="0"/>
      </w:pPr>
      <w:r w:rsidRPr="00DC2304">
        <w:t>újjáépítés feladataiban,</w:t>
      </w:r>
    </w:p>
    <w:p w:rsidR="00A13730" w:rsidRPr="00DC2304" w:rsidRDefault="00A13730" w:rsidP="00A13730">
      <w:pPr>
        <w:numPr>
          <w:ilvl w:val="0"/>
          <w:numId w:val="5"/>
        </w:numPr>
        <w:autoSpaceDE w:val="0"/>
        <w:autoSpaceDN w:val="0"/>
        <w:adjustRightInd w:val="0"/>
      </w:pPr>
      <w:r w:rsidRPr="00DC2304">
        <w:t>valamint a polgári védelmi szervezetek tevékenységében, továbbá</w:t>
      </w:r>
    </w:p>
    <w:p w:rsidR="00A13730" w:rsidRPr="00DC2304" w:rsidRDefault="00A13730" w:rsidP="00A13730">
      <w:pPr>
        <w:numPr>
          <w:ilvl w:val="0"/>
          <w:numId w:val="5"/>
        </w:numPr>
        <w:autoSpaceDE w:val="0"/>
        <w:autoSpaceDN w:val="0"/>
        <w:adjustRightInd w:val="0"/>
      </w:pPr>
      <w:r w:rsidRPr="00DC2304">
        <w:t>a környezet veszélyeztetésének, károsításának megelőzésében és elhárításában,</w:t>
      </w:r>
    </w:p>
    <w:p w:rsidR="00A13730" w:rsidRPr="00DC2304" w:rsidRDefault="00A13730" w:rsidP="00A13730">
      <w:pPr>
        <w:numPr>
          <w:ilvl w:val="0"/>
          <w:numId w:val="6"/>
        </w:numPr>
        <w:autoSpaceDE w:val="0"/>
        <w:autoSpaceDN w:val="0"/>
        <w:adjustRightInd w:val="0"/>
      </w:pPr>
      <w:r w:rsidRPr="00DC2304">
        <w:t>következményeinek felszámolásában,</w:t>
      </w:r>
    </w:p>
    <w:p w:rsidR="00A13730" w:rsidRPr="00DC2304" w:rsidRDefault="00A13730" w:rsidP="00A13730">
      <w:pPr>
        <w:numPr>
          <w:ilvl w:val="0"/>
          <w:numId w:val="6"/>
        </w:numPr>
        <w:autoSpaceDE w:val="0"/>
        <w:autoSpaceDN w:val="0"/>
        <w:adjustRightInd w:val="0"/>
      </w:pPr>
      <w:r w:rsidRPr="00DC2304">
        <w:t xml:space="preserve">a baleset-megelőzési, az áldozatvédelmi, a közlekedésbiztonsági, </w:t>
      </w:r>
    </w:p>
    <w:p w:rsidR="00A13730" w:rsidRPr="00DC2304" w:rsidRDefault="00A13730" w:rsidP="00A13730">
      <w:pPr>
        <w:numPr>
          <w:ilvl w:val="0"/>
          <w:numId w:val="6"/>
        </w:numPr>
        <w:autoSpaceDE w:val="0"/>
        <w:autoSpaceDN w:val="0"/>
        <w:adjustRightInd w:val="0"/>
      </w:pPr>
      <w:r w:rsidRPr="00DC2304">
        <w:t xml:space="preserve">állat-, környezet- és természetvédelmi tevékenység támogatásában, </w:t>
      </w:r>
    </w:p>
    <w:p w:rsidR="00A13730" w:rsidRPr="00DC2304" w:rsidRDefault="00A13730" w:rsidP="00A13730">
      <w:pPr>
        <w:numPr>
          <w:ilvl w:val="0"/>
          <w:numId w:val="6"/>
        </w:numPr>
        <w:autoSpaceDE w:val="0"/>
        <w:autoSpaceDN w:val="0"/>
        <w:adjustRightInd w:val="0"/>
      </w:pPr>
      <w:r w:rsidRPr="00DC2304">
        <w:t>a lakosság és az önkormányzatok közötti kapcsolat erősítésében,</w:t>
      </w:r>
    </w:p>
    <w:p w:rsidR="00A13730" w:rsidRPr="00DC2304" w:rsidRDefault="00A13730" w:rsidP="00A13730">
      <w:pPr>
        <w:numPr>
          <w:ilvl w:val="0"/>
          <w:numId w:val="6"/>
        </w:numPr>
        <w:autoSpaceDE w:val="0"/>
        <w:autoSpaceDN w:val="0"/>
        <w:adjustRightInd w:val="0"/>
      </w:pPr>
      <w:r w:rsidRPr="00DC2304">
        <w:t xml:space="preserve">az otthonában élő fogyatékos személy védelmében, </w:t>
      </w:r>
    </w:p>
    <w:p w:rsidR="00A13730" w:rsidRPr="00DC2304" w:rsidRDefault="00A13730" w:rsidP="00A13730">
      <w:pPr>
        <w:numPr>
          <w:ilvl w:val="0"/>
          <w:numId w:val="6"/>
        </w:numPr>
        <w:autoSpaceDE w:val="0"/>
        <w:autoSpaceDN w:val="0"/>
        <w:adjustRightInd w:val="0"/>
      </w:pPr>
      <w:r w:rsidRPr="00DC2304">
        <w:t>a polgárok és javaik védelmében, az</w:t>
      </w:r>
    </w:p>
    <w:p w:rsidR="00A13730" w:rsidRPr="00DC2304" w:rsidRDefault="00A13730" w:rsidP="00A13730">
      <w:pPr>
        <w:numPr>
          <w:ilvl w:val="0"/>
          <w:numId w:val="6"/>
        </w:numPr>
        <w:autoSpaceDE w:val="0"/>
        <w:autoSpaceDN w:val="0"/>
        <w:adjustRightInd w:val="0"/>
      </w:pPr>
      <w:r w:rsidRPr="00DC2304">
        <w:t>állami és önkormányzati vagyon megóvásában,</w:t>
      </w:r>
    </w:p>
    <w:p w:rsidR="00A13730" w:rsidRPr="00DC2304" w:rsidRDefault="00A13730" w:rsidP="00A13730">
      <w:pPr>
        <w:numPr>
          <w:ilvl w:val="0"/>
          <w:numId w:val="6"/>
        </w:numPr>
        <w:autoSpaceDE w:val="0"/>
        <w:autoSpaceDN w:val="0"/>
        <w:adjustRightInd w:val="0"/>
      </w:pPr>
      <w:r w:rsidRPr="00DC2304">
        <w:t>a közterületen közbiztonsági, bűnmegelőzési, valamint bűnüldözési célból elhelyezett</w:t>
      </w:r>
    </w:p>
    <w:p w:rsidR="00A13730" w:rsidRPr="00DC2304" w:rsidRDefault="00A13730" w:rsidP="00A13730">
      <w:pPr>
        <w:numPr>
          <w:ilvl w:val="0"/>
          <w:numId w:val="6"/>
        </w:numPr>
        <w:autoSpaceDE w:val="0"/>
        <w:autoSpaceDN w:val="0"/>
        <w:adjustRightInd w:val="0"/>
      </w:pPr>
      <w:r w:rsidRPr="00DC2304">
        <w:t>képfelvevő által rögzített felvételek megfigyelésében,</w:t>
      </w:r>
    </w:p>
    <w:p w:rsidR="00A13730" w:rsidRPr="00DC2304" w:rsidRDefault="00A13730" w:rsidP="00A13730">
      <w:pPr>
        <w:numPr>
          <w:ilvl w:val="0"/>
          <w:numId w:val="6"/>
        </w:numPr>
        <w:autoSpaceDE w:val="0"/>
        <w:autoSpaceDN w:val="0"/>
        <w:adjustRightInd w:val="0"/>
      </w:pPr>
      <w:r w:rsidRPr="00DC2304">
        <w:t>a rendezvények helyszínének biztosításában,</w:t>
      </w:r>
    </w:p>
    <w:p w:rsidR="00A13730" w:rsidRPr="00DC2304" w:rsidRDefault="00A13730" w:rsidP="00A13730">
      <w:pPr>
        <w:numPr>
          <w:ilvl w:val="0"/>
          <w:numId w:val="6"/>
        </w:numPr>
        <w:autoSpaceDE w:val="0"/>
        <w:autoSpaceDN w:val="0"/>
        <w:adjustRightInd w:val="0"/>
        <w:jc w:val="both"/>
      </w:pPr>
      <w:r w:rsidRPr="00DC2304">
        <w:t>a Rendőrségről szóló törvény alapján a rendőrkapitány és a polgárőr szervezet működési területén illetékes helyi önkormányzat által létrehozott bűnmegelőzési és közbiztonsági, valamint baleset-megelőzési bizottság munkájában,</w:t>
      </w:r>
    </w:p>
    <w:p w:rsidR="00A13730" w:rsidRPr="00DC2304" w:rsidRDefault="00A13730" w:rsidP="00A13730">
      <w:pPr>
        <w:numPr>
          <w:ilvl w:val="0"/>
          <w:numId w:val="6"/>
        </w:numPr>
        <w:autoSpaceDE w:val="0"/>
        <w:autoSpaceDN w:val="0"/>
        <w:adjustRightInd w:val="0"/>
      </w:pPr>
      <w:r w:rsidRPr="00DC2304">
        <w:t>az önálló, valamint közös feladat- vagy szolgálatellátás útján az együttműködő szervek</w:t>
      </w:r>
    </w:p>
    <w:p w:rsidR="00A13730" w:rsidRPr="00DC2304" w:rsidRDefault="00A13730" w:rsidP="00A13730">
      <w:pPr>
        <w:numPr>
          <w:ilvl w:val="0"/>
          <w:numId w:val="6"/>
        </w:numPr>
        <w:autoSpaceDE w:val="0"/>
        <w:autoSpaceDN w:val="0"/>
        <w:adjustRightInd w:val="0"/>
      </w:pPr>
      <w:r w:rsidRPr="00DC2304">
        <w:t>szakmai tevékenységének segítésében,</w:t>
      </w:r>
    </w:p>
    <w:p w:rsidR="00A13730" w:rsidRPr="00DC2304" w:rsidRDefault="00A13730" w:rsidP="00A13730">
      <w:pPr>
        <w:numPr>
          <w:ilvl w:val="0"/>
          <w:numId w:val="6"/>
        </w:numPr>
        <w:autoSpaceDE w:val="0"/>
        <w:autoSpaceDN w:val="0"/>
        <w:adjustRightInd w:val="0"/>
      </w:pPr>
      <w:r w:rsidRPr="00DC2304">
        <w:t>a polgárőr egyesület feladataival összefüggő oktatási, kulturális, ismeretterjesztő</w:t>
      </w:r>
    </w:p>
    <w:p w:rsidR="00A13730" w:rsidRPr="00DC2304" w:rsidRDefault="00A13730" w:rsidP="00A13730">
      <w:pPr>
        <w:numPr>
          <w:ilvl w:val="0"/>
          <w:numId w:val="6"/>
        </w:numPr>
        <w:autoSpaceDE w:val="0"/>
        <w:autoSpaceDN w:val="0"/>
        <w:adjustRightInd w:val="0"/>
      </w:pPr>
      <w:r w:rsidRPr="00DC2304">
        <w:t>tevékenységben, valamint</w:t>
      </w:r>
    </w:p>
    <w:p w:rsidR="00A13730" w:rsidRPr="00DC2304" w:rsidRDefault="00A13730" w:rsidP="00A13730">
      <w:pPr>
        <w:numPr>
          <w:ilvl w:val="0"/>
          <w:numId w:val="6"/>
        </w:numPr>
        <w:autoSpaceDE w:val="0"/>
        <w:autoSpaceDN w:val="0"/>
        <w:adjustRightInd w:val="0"/>
      </w:pPr>
      <w:r w:rsidRPr="00DC2304">
        <w:t>a körözött tárgyak, személyek és holttestek azonosításában és felkutatásában.</w:t>
      </w:r>
    </w:p>
    <w:p w:rsidR="00A13730" w:rsidRPr="00DC2304" w:rsidRDefault="00A13730" w:rsidP="00A13730">
      <w:pPr>
        <w:autoSpaceDE w:val="0"/>
        <w:autoSpaceDN w:val="0"/>
        <w:adjustRightInd w:val="0"/>
      </w:pPr>
    </w:p>
    <w:p w:rsidR="00A13730" w:rsidRPr="00DC2304" w:rsidRDefault="00A13730" w:rsidP="00A13730">
      <w:pPr>
        <w:autoSpaceDE w:val="0"/>
        <w:autoSpaceDN w:val="0"/>
        <w:adjustRightInd w:val="0"/>
        <w:jc w:val="both"/>
      </w:pPr>
      <w:r w:rsidRPr="00DC2304">
        <w:t>3./ Az Egyesület a katasztrófák elleni védekezéssel összefüggő kiegészítő feladat ellátását akkor kezdheti meg, valamint végezheti, ha rendelkezik a hivatásos katasztrófavédelmi szerv illetékes területi szervének előzetes írásbeli egyetértésével.</w:t>
      </w:r>
    </w:p>
    <w:p w:rsidR="00A13730" w:rsidRPr="00DC2304" w:rsidRDefault="00A13730" w:rsidP="00A13730">
      <w:pPr>
        <w:autoSpaceDE w:val="0"/>
        <w:autoSpaceDN w:val="0"/>
        <w:adjustRightInd w:val="0"/>
        <w:jc w:val="both"/>
      </w:pPr>
    </w:p>
    <w:p w:rsidR="00A13730" w:rsidRPr="00DC2304" w:rsidRDefault="00A13730" w:rsidP="00A13730">
      <w:pPr>
        <w:autoSpaceDE w:val="0"/>
        <w:autoSpaceDN w:val="0"/>
        <w:adjustRightInd w:val="0"/>
        <w:jc w:val="both"/>
      </w:pPr>
    </w:p>
    <w:p w:rsidR="00A13730" w:rsidRPr="00DC2304" w:rsidRDefault="00A13730" w:rsidP="00A13730">
      <w:pPr>
        <w:autoSpaceDE w:val="0"/>
        <w:autoSpaceDN w:val="0"/>
        <w:adjustRightInd w:val="0"/>
        <w:rPr>
          <w:b/>
        </w:rPr>
      </w:pPr>
      <w:r w:rsidRPr="00DC2304">
        <w:rPr>
          <w:b/>
        </w:rPr>
        <w:t>III./ Egyesület együttműködési területei:</w:t>
      </w:r>
    </w:p>
    <w:p w:rsidR="00A13730" w:rsidRPr="00DC2304" w:rsidRDefault="00A13730" w:rsidP="00A13730">
      <w:pPr>
        <w:autoSpaceDE w:val="0"/>
        <w:autoSpaceDN w:val="0"/>
        <w:adjustRightInd w:val="0"/>
      </w:pPr>
      <w:r w:rsidRPr="00DC2304">
        <w:t>1./ Az Egyesület tevékenysége során együttműködik:</w:t>
      </w:r>
    </w:p>
    <w:p w:rsidR="00A13730" w:rsidRPr="00DC2304" w:rsidRDefault="00A13730" w:rsidP="00A13730">
      <w:pPr>
        <w:autoSpaceDE w:val="0"/>
        <w:autoSpaceDN w:val="0"/>
        <w:adjustRightInd w:val="0"/>
      </w:pPr>
      <w:r w:rsidRPr="00DC2304">
        <w:t xml:space="preserve">      -    Tótszentmártoni polgárőr csoport</w:t>
      </w:r>
    </w:p>
    <w:p w:rsidR="00A13730" w:rsidRPr="00DC2304" w:rsidRDefault="00A13730" w:rsidP="00A13730">
      <w:pPr>
        <w:numPr>
          <w:ilvl w:val="0"/>
          <w:numId w:val="6"/>
        </w:numPr>
        <w:autoSpaceDE w:val="0"/>
        <w:autoSpaceDN w:val="0"/>
        <w:adjustRightInd w:val="0"/>
      </w:pPr>
      <w:r w:rsidRPr="00DC2304">
        <w:t>az általános rendőrségi feladatok ellátására létrehozott szervvel,</w:t>
      </w:r>
    </w:p>
    <w:p w:rsidR="00A13730" w:rsidRPr="00DC2304" w:rsidRDefault="00A13730" w:rsidP="00A13730">
      <w:pPr>
        <w:numPr>
          <w:ilvl w:val="0"/>
          <w:numId w:val="6"/>
        </w:numPr>
        <w:autoSpaceDE w:val="0"/>
        <w:autoSpaceDN w:val="0"/>
        <w:adjustRightInd w:val="0"/>
      </w:pPr>
      <w:r w:rsidRPr="00DC2304">
        <w:t>a hivatásos katasztrófavédelmi szervekkel.</w:t>
      </w:r>
    </w:p>
    <w:p w:rsidR="00A13730" w:rsidRPr="00DC2304" w:rsidRDefault="00A13730" w:rsidP="00A13730">
      <w:pPr>
        <w:autoSpaceDE w:val="0"/>
        <w:autoSpaceDN w:val="0"/>
        <w:adjustRightInd w:val="0"/>
      </w:pPr>
    </w:p>
    <w:p w:rsidR="00A13730" w:rsidRPr="00DC2304" w:rsidRDefault="00A13730" w:rsidP="00A13730">
      <w:pPr>
        <w:autoSpaceDE w:val="0"/>
        <w:autoSpaceDN w:val="0"/>
        <w:adjustRightInd w:val="0"/>
      </w:pPr>
      <w:r w:rsidRPr="00DC2304">
        <w:t>2./Az Egyesület munkája során együttműködhet:</w:t>
      </w:r>
    </w:p>
    <w:p w:rsidR="00A13730" w:rsidRPr="00DC2304" w:rsidRDefault="00A13730" w:rsidP="00A13730">
      <w:pPr>
        <w:autoSpaceDE w:val="0"/>
        <w:autoSpaceDN w:val="0"/>
        <w:adjustRightInd w:val="0"/>
      </w:pPr>
      <w:r w:rsidRPr="00DC2304">
        <w:t xml:space="preserve">      -     egyéb rendvédelmi szervekkel,</w:t>
      </w:r>
    </w:p>
    <w:p w:rsidR="00A13730" w:rsidRPr="00DC2304" w:rsidRDefault="00A13730" w:rsidP="00A13730">
      <w:pPr>
        <w:numPr>
          <w:ilvl w:val="0"/>
          <w:numId w:val="6"/>
        </w:numPr>
        <w:autoSpaceDE w:val="0"/>
        <w:autoSpaceDN w:val="0"/>
        <w:adjustRightInd w:val="0"/>
      </w:pPr>
      <w:r w:rsidRPr="00DC2304">
        <w:t>az önkormányzati tűzoltóságokkal,</w:t>
      </w:r>
    </w:p>
    <w:p w:rsidR="00A13730" w:rsidRPr="00DC2304" w:rsidRDefault="00A13730" w:rsidP="00A13730">
      <w:pPr>
        <w:numPr>
          <w:ilvl w:val="0"/>
          <w:numId w:val="6"/>
        </w:numPr>
        <w:autoSpaceDE w:val="0"/>
        <w:autoSpaceDN w:val="0"/>
        <w:adjustRightInd w:val="0"/>
      </w:pPr>
      <w:r w:rsidRPr="00DC2304">
        <w:t>önkéntes tűzoltó egyesületekkel,</w:t>
      </w:r>
    </w:p>
    <w:p w:rsidR="00A13730" w:rsidRPr="00DC2304" w:rsidRDefault="00A13730" w:rsidP="00A13730">
      <w:pPr>
        <w:numPr>
          <w:ilvl w:val="0"/>
          <w:numId w:val="6"/>
        </w:numPr>
        <w:autoSpaceDE w:val="0"/>
        <w:autoSpaceDN w:val="0"/>
        <w:adjustRightInd w:val="0"/>
      </w:pPr>
      <w:r w:rsidRPr="00DC2304">
        <w:t>az állami és önkormányzati szervekkel,</w:t>
      </w:r>
    </w:p>
    <w:p w:rsidR="00A13730" w:rsidRPr="00DC2304" w:rsidRDefault="00A13730" w:rsidP="00A13730">
      <w:pPr>
        <w:numPr>
          <w:ilvl w:val="0"/>
          <w:numId w:val="6"/>
        </w:numPr>
        <w:autoSpaceDE w:val="0"/>
        <w:autoSpaceDN w:val="0"/>
        <w:adjustRightInd w:val="0"/>
      </w:pPr>
      <w:r w:rsidRPr="00DC2304">
        <w:t>a Nemzeti Adó- és Vámhivatal vámszervével,</w:t>
      </w:r>
    </w:p>
    <w:p w:rsidR="00A13730" w:rsidRPr="00DC2304" w:rsidRDefault="00A13730" w:rsidP="00A13730">
      <w:pPr>
        <w:numPr>
          <w:ilvl w:val="0"/>
          <w:numId w:val="6"/>
        </w:numPr>
        <w:autoSpaceDE w:val="0"/>
        <w:autoSpaceDN w:val="0"/>
        <w:adjustRightInd w:val="0"/>
      </w:pPr>
      <w:r w:rsidRPr="00DC2304">
        <w:t xml:space="preserve">a közlekedési hatósággal, </w:t>
      </w:r>
    </w:p>
    <w:p w:rsidR="00A13730" w:rsidRPr="00DC2304" w:rsidRDefault="00A13730" w:rsidP="00A13730">
      <w:pPr>
        <w:numPr>
          <w:ilvl w:val="0"/>
          <w:numId w:val="6"/>
        </w:numPr>
        <w:autoSpaceDE w:val="0"/>
        <w:autoSpaceDN w:val="0"/>
        <w:adjustRightInd w:val="0"/>
      </w:pPr>
      <w:r w:rsidRPr="00DC2304">
        <w:t>a környezet- és természetvédelmi szervekkel,</w:t>
      </w:r>
    </w:p>
    <w:p w:rsidR="00A13730" w:rsidRPr="00DC2304" w:rsidRDefault="00A13730" w:rsidP="00A13730">
      <w:pPr>
        <w:numPr>
          <w:ilvl w:val="0"/>
          <w:numId w:val="6"/>
        </w:numPr>
        <w:autoSpaceDE w:val="0"/>
        <w:autoSpaceDN w:val="0"/>
        <w:adjustRightInd w:val="0"/>
      </w:pPr>
      <w:r w:rsidRPr="00DC2304">
        <w:t xml:space="preserve">a mezei és természetvédelmi őrszolgálatokkal, </w:t>
      </w:r>
    </w:p>
    <w:p w:rsidR="00A13730" w:rsidRPr="00DC2304" w:rsidRDefault="00A13730" w:rsidP="00A13730">
      <w:pPr>
        <w:numPr>
          <w:ilvl w:val="0"/>
          <w:numId w:val="6"/>
        </w:numPr>
        <w:autoSpaceDE w:val="0"/>
        <w:autoSpaceDN w:val="0"/>
        <w:adjustRightInd w:val="0"/>
      </w:pPr>
      <w:r w:rsidRPr="00DC2304">
        <w:t>az erdészeti szakszemélyzettel, valamint</w:t>
      </w:r>
    </w:p>
    <w:p w:rsidR="00A13730" w:rsidRPr="00DC2304" w:rsidRDefault="00A13730" w:rsidP="00A13730">
      <w:pPr>
        <w:numPr>
          <w:ilvl w:val="0"/>
          <w:numId w:val="6"/>
        </w:numPr>
        <w:autoSpaceDE w:val="0"/>
        <w:autoSpaceDN w:val="0"/>
        <w:adjustRightInd w:val="0"/>
      </w:pPr>
      <w:r w:rsidRPr="00DC2304">
        <w:t>a hivatásos vadászokkal.</w:t>
      </w:r>
    </w:p>
    <w:p w:rsidR="00A13730" w:rsidRPr="00DC2304" w:rsidRDefault="00A13730" w:rsidP="00A13730">
      <w:pPr>
        <w:autoSpaceDE w:val="0"/>
        <w:autoSpaceDN w:val="0"/>
        <w:adjustRightInd w:val="0"/>
      </w:pPr>
      <w:r w:rsidRPr="00DC2304">
        <w:t xml:space="preserve">Az együttműködés tartalmát a felek írásbeli együttműködési megállapodásban rögzíthetik </w:t>
      </w:r>
    </w:p>
    <w:p w:rsidR="00A13730" w:rsidRPr="00DC2304" w:rsidRDefault="00A13730" w:rsidP="00A13730">
      <w:pPr>
        <w:autoSpaceDE w:val="0"/>
        <w:autoSpaceDN w:val="0"/>
        <w:adjustRightInd w:val="0"/>
      </w:pPr>
    </w:p>
    <w:p w:rsidR="00A13730" w:rsidRDefault="00A13730" w:rsidP="00A13730">
      <w:pPr>
        <w:autoSpaceDE w:val="0"/>
        <w:autoSpaceDN w:val="0"/>
        <w:adjustRightInd w:val="0"/>
      </w:pPr>
    </w:p>
    <w:p w:rsidR="005419E9" w:rsidRPr="00DC2304" w:rsidRDefault="005419E9" w:rsidP="00A13730">
      <w:pPr>
        <w:autoSpaceDE w:val="0"/>
        <w:autoSpaceDN w:val="0"/>
        <w:adjustRightInd w:val="0"/>
      </w:pPr>
    </w:p>
    <w:p w:rsidR="00D113B5" w:rsidRDefault="00A13730" w:rsidP="00D113B5">
      <w:pPr>
        <w:autoSpaceDE w:val="0"/>
        <w:autoSpaceDN w:val="0"/>
        <w:adjustRightInd w:val="0"/>
        <w:rPr>
          <w:b/>
          <w:i/>
        </w:rPr>
      </w:pPr>
      <w:r w:rsidRPr="00DC2304">
        <w:rPr>
          <w:b/>
          <w:i/>
        </w:rPr>
        <w:lastRenderedPageBreak/>
        <w:t>IV./ Az Egyesület tagsági viszonya:</w:t>
      </w:r>
    </w:p>
    <w:p w:rsidR="00A13730" w:rsidRPr="00D113B5" w:rsidRDefault="00A13730" w:rsidP="00D113B5">
      <w:pPr>
        <w:autoSpaceDE w:val="0"/>
        <w:autoSpaceDN w:val="0"/>
        <w:adjustRightInd w:val="0"/>
        <w:rPr>
          <w:b/>
        </w:rPr>
      </w:pPr>
      <w:r w:rsidRPr="00D113B5">
        <w:t>1./  Az Egyesület tagszervezete az Országos Polgárőr Szövetségnek (továbbiakban: OPSZ), illetve Zala Megyei Polgárőr Szövetségének (továbbiakban: ZMPSZ).</w:t>
      </w:r>
    </w:p>
    <w:p w:rsidR="00A13730" w:rsidRPr="00DC2304" w:rsidRDefault="00A13730" w:rsidP="00A13730">
      <w:pPr>
        <w:autoSpaceDE w:val="0"/>
        <w:autoSpaceDN w:val="0"/>
        <w:adjustRightInd w:val="0"/>
        <w:jc w:val="both"/>
      </w:pPr>
    </w:p>
    <w:p w:rsidR="00A13730" w:rsidRPr="00DC2304" w:rsidRDefault="00A13730" w:rsidP="00A13730">
      <w:pPr>
        <w:autoSpaceDE w:val="0"/>
        <w:autoSpaceDN w:val="0"/>
        <w:adjustRightInd w:val="0"/>
        <w:jc w:val="both"/>
      </w:pPr>
      <w:r w:rsidRPr="00DC2304">
        <w:t>2./  Az Egyesület munkáját az OPSZ Alapszabályában és egyéb szabályzataiban, illetve ZMPSZ Alapszabályában és egyéb szabályzataiban meghatározottak alapján végzi.</w:t>
      </w:r>
    </w:p>
    <w:p w:rsidR="00A13730" w:rsidRPr="00DC2304" w:rsidRDefault="00A13730" w:rsidP="00A13730">
      <w:pPr>
        <w:autoSpaceDE w:val="0"/>
        <w:autoSpaceDN w:val="0"/>
        <w:adjustRightInd w:val="0"/>
        <w:jc w:val="both"/>
      </w:pPr>
    </w:p>
    <w:p w:rsidR="00A13730" w:rsidRPr="00DC2304" w:rsidRDefault="00A13730" w:rsidP="00A13730">
      <w:pPr>
        <w:autoSpaceDE w:val="0"/>
        <w:autoSpaceDN w:val="0"/>
        <w:adjustRightInd w:val="0"/>
        <w:jc w:val="both"/>
      </w:pPr>
      <w:r w:rsidRPr="00DC2304">
        <w:t xml:space="preserve">3./ Az OPSZ és ZMPSZ közvetlenül szakfelügyeleti és ellenőrzési jogot gyakorol az Egyesület felett. </w:t>
      </w:r>
    </w:p>
    <w:p w:rsidR="00A13730" w:rsidRPr="00DC2304" w:rsidRDefault="00A13730" w:rsidP="00A13730">
      <w:pPr>
        <w:autoSpaceDE w:val="0"/>
        <w:autoSpaceDN w:val="0"/>
        <w:adjustRightInd w:val="0"/>
        <w:jc w:val="both"/>
      </w:pPr>
    </w:p>
    <w:p w:rsidR="00A13730" w:rsidRDefault="00A13730" w:rsidP="00A13730">
      <w:pPr>
        <w:autoSpaceDE w:val="0"/>
        <w:autoSpaceDN w:val="0"/>
        <w:adjustRightInd w:val="0"/>
        <w:jc w:val="both"/>
        <w:rPr>
          <w:color w:val="000000"/>
        </w:rPr>
      </w:pPr>
      <w:r w:rsidRPr="00DC2304">
        <w:t>4./</w:t>
      </w:r>
      <w:r w:rsidRPr="00DC2304">
        <w:rPr>
          <w:color w:val="000000"/>
        </w:rPr>
        <w:t xml:space="preserve"> A tagszervezeti jogviszony megszűnik az OPSZ Alapszabályának 24. pontjában és a ZMPSZ Alapszabályának … pontjában meghatározott feltételek fennállása esetén.</w:t>
      </w:r>
    </w:p>
    <w:p w:rsidR="00D113B5" w:rsidRPr="00DC2304" w:rsidRDefault="00D113B5" w:rsidP="00A13730">
      <w:pPr>
        <w:autoSpaceDE w:val="0"/>
        <w:autoSpaceDN w:val="0"/>
        <w:adjustRightInd w:val="0"/>
        <w:jc w:val="both"/>
        <w:rPr>
          <w:color w:val="000000"/>
        </w:rPr>
      </w:pPr>
    </w:p>
    <w:p w:rsidR="00A13730" w:rsidRPr="00DC2304" w:rsidRDefault="00A13730" w:rsidP="00A13730">
      <w:pPr>
        <w:autoSpaceDE w:val="0"/>
        <w:autoSpaceDN w:val="0"/>
        <w:adjustRightInd w:val="0"/>
        <w:rPr>
          <w:b/>
        </w:rPr>
      </w:pPr>
    </w:p>
    <w:p w:rsidR="00A13730" w:rsidRPr="00DC2304" w:rsidRDefault="00A13730" w:rsidP="00A13730">
      <w:pPr>
        <w:autoSpaceDE w:val="0"/>
        <w:autoSpaceDN w:val="0"/>
        <w:adjustRightInd w:val="0"/>
        <w:rPr>
          <w:b/>
        </w:rPr>
      </w:pPr>
      <w:r w:rsidRPr="00DC2304">
        <w:rPr>
          <w:b/>
        </w:rPr>
        <w:t>V./ Az Egyesület tagjainak jogai és kötelezettségei:</w:t>
      </w:r>
    </w:p>
    <w:p w:rsidR="00A13730" w:rsidRPr="00DC2304" w:rsidRDefault="00A13730" w:rsidP="00A13730">
      <w:pPr>
        <w:autoSpaceDE w:val="0"/>
        <w:autoSpaceDN w:val="0"/>
        <w:adjustRightInd w:val="0"/>
        <w:jc w:val="both"/>
      </w:pPr>
      <w:r w:rsidRPr="00DC2304">
        <w:t>1./ Az Egyesület tagja lehet:</w:t>
      </w:r>
    </w:p>
    <w:p w:rsidR="00A13730" w:rsidRPr="00DC2304" w:rsidRDefault="00A13730" w:rsidP="00A13730">
      <w:pPr>
        <w:numPr>
          <w:ilvl w:val="0"/>
          <w:numId w:val="6"/>
        </w:numPr>
        <w:autoSpaceDE w:val="0"/>
        <w:autoSpaceDN w:val="0"/>
        <w:adjustRightInd w:val="0"/>
        <w:jc w:val="both"/>
      </w:pPr>
      <w:r w:rsidRPr="00DC2304">
        <w:t>18. életévét betöltött,</w:t>
      </w:r>
    </w:p>
    <w:p w:rsidR="00A13730" w:rsidRPr="00DC2304" w:rsidRDefault="00A13730" w:rsidP="00A13730">
      <w:pPr>
        <w:numPr>
          <w:ilvl w:val="0"/>
          <w:numId w:val="6"/>
        </w:numPr>
        <w:autoSpaceDE w:val="0"/>
        <w:autoSpaceDN w:val="0"/>
        <w:adjustRightInd w:val="0"/>
        <w:jc w:val="both"/>
      </w:pPr>
      <w:r w:rsidRPr="00DC2304">
        <w:t>cselekvőképes és büntetlen előéletű személy,</w:t>
      </w:r>
    </w:p>
    <w:p w:rsidR="00A13730" w:rsidRPr="00DC2304" w:rsidRDefault="00A13730" w:rsidP="00A13730">
      <w:pPr>
        <w:numPr>
          <w:ilvl w:val="0"/>
          <w:numId w:val="6"/>
        </w:numPr>
        <w:autoSpaceDE w:val="0"/>
        <w:autoSpaceDN w:val="0"/>
        <w:adjustRightInd w:val="0"/>
        <w:jc w:val="both"/>
      </w:pPr>
      <w:r w:rsidRPr="00DC2304">
        <w:t>aki nyilatkozatával önként vállalja a polgárőri szolgálat ellátását és</w:t>
      </w:r>
    </w:p>
    <w:p w:rsidR="00A13730" w:rsidRPr="00DC2304" w:rsidRDefault="00A13730" w:rsidP="00A13730">
      <w:pPr>
        <w:numPr>
          <w:ilvl w:val="0"/>
          <w:numId w:val="6"/>
        </w:numPr>
        <w:autoSpaceDE w:val="0"/>
        <w:autoSpaceDN w:val="0"/>
        <w:adjustRightInd w:val="0"/>
        <w:jc w:val="both"/>
      </w:pPr>
      <w:r w:rsidRPr="00DC2304">
        <w:t>magára nézve kötelezőnek ismeri el az OPSZ által kiadott szolgálati és etikai szabályzatot.</w:t>
      </w:r>
    </w:p>
    <w:p w:rsidR="00A13730" w:rsidRPr="00DC2304" w:rsidRDefault="00A13730" w:rsidP="00A13730">
      <w:pPr>
        <w:autoSpaceDE w:val="0"/>
        <w:autoSpaceDN w:val="0"/>
        <w:adjustRightInd w:val="0"/>
        <w:jc w:val="both"/>
      </w:pPr>
    </w:p>
    <w:p w:rsidR="00A13730" w:rsidRPr="00DC2304" w:rsidRDefault="00A13730" w:rsidP="00A13730">
      <w:pPr>
        <w:autoSpaceDE w:val="0"/>
        <w:autoSpaceDN w:val="0"/>
        <w:adjustRightInd w:val="0"/>
        <w:jc w:val="both"/>
      </w:pPr>
      <w:r w:rsidRPr="00DC2304">
        <w:t>2./ A tagsági viszony az Egyesület elnökségének (továbbá: Elnökség) döntésével és nyilvántartásba vétellel keletkezik.</w:t>
      </w:r>
    </w:p>
    <w:p w:rsidR="00A13730" w:rsidRPr="00DC2304" w:rsidRDefault="00A13730" w:rsidP="00A13730">
      <w:pPr>
        <w:autoSpaceDE w:val="0"/>
        <w:autoSpaceDN w:val="0"/>
        <w:adjustRightInd w:val="0"/>
        <w:jc w:val="both"/>
      </w:pPr>
    </w:p>
    <w:p w:rsidR="00A13730" w:rsidRPr="00DC2304" w:rsidRDefault="00A13730" w:rsidP="00A13730">
      <w:pPr>
        <w:autoSpaceDE w:val="0"/>
        <w:autoSpaceDN w:val="0"/>
        <w:adjustRightInd w:val="0"/>
        <w:jc w:val="both"/>
      </w:pPr>
      <w:r w:rsidRPr="00DC2304">
        <w:t>3./ A tagfelvétel előtt a tagjelöltnek sikeres polgárőr alapismereti vizsgát kell tenni</w:t>
      </w:r>
    </w:p>
    <w:p w:rsidR="00A13730" w:rsidRPr="00DC2304" w:rsidRDefault="00A13730" w:rsidP="00A13730">
      <w:pPr>
        <w:autoSpaceDE w:val="0"/>
        <w:autoSpaceDN w:val="0"/>
        <w:adjustRightInd w:val="0"/>
        <w:jc w:val="both"/>
      </w:pPr>
    </w:p>
    <w:p w:rsidR="00A13730" w:rsidRPr="00D113B5" w:rsidRDefault="00A13730" w:rsidP="00A13730">
      <w:pPr>
        <w:autoSpaceDE w:val="0"/>
        <w:autoSpaceDN w:val="0"/>
        <w:adjustRightInd w:val="0"/>
        <w:jc w:val="both"/>
      </w:pPr>
      <w:r w:rsidRPr="00D113B5">
        <w:t>4./ Tagsági viszony megszűnik:</w:t>
      </w:r>
    </w:p>
    <w:p w:rsidR="00A13730" w:rsidRPr="00D113B5" w:rsidRDefault="00A13730" w:rsidP="00A13730">
      <w:pPr>
        <w:numPr>
          <w:ilvl w:val="0"/>
          <w:numId w:val="6"/>
        </w:numPr>
        <w:autoSpaceDE w:val="0"/>
        <w:autoSpaceDN w:val="0"/>
        <w:adjustRightInd w:val="0"/>
        <w:jc w:val="both"/>
      </w:pPr>
      <w:r w:rsidRPr="00D113B5">
        <w:t>az egyesületi tag, írásban foglalt kilépési nyilatkozatával, illetve</w:t>
      </w:r>
    </w:p>
    <w:p w:rsidR="00A13730" w:rsidRPr="00D113B5" w:rsidRDefault="00A13730" w:rsidP="00A13730">
      <w:pPr>
        <w:numPr>
          <w:ilvl w:val="0"/>
          <w:numId w:val="6"/>
        </w:numPr>
        <w:autoSpaceDE w:val="0"/>
        <w:autoSpaceDN w:val="0"/>
        <w:adjustRightInd w:val="0"/>
        <w:jc w:val="both"/>
      </w:pPr>
      <w:r w:rsidRPr="00D113B5">
        <w:t>a tagdíj írásbeli ismételt felszólítás ellenére történő 30 napon túli elmulasztásával,</w:t>
      </w:r>
    </w:p>
    <w:p w:rsidR="00A13730" w:rsidRPr="00D113B5" w:rsidRDefault="00A13730" w:rsidP="00A13730">
      <w:pPr>
        <w:autoSpaceDE w:val="0"/>
        <w:autoSpaceDN w:val="0"/>
        <w:adjustRightInd w:val="0"/>
        <w:jc w:val="both"/>
      </w:pPr>
    </w:p>
    <w:p w:rsidR="00A13730" w:rsidRPr="00D113B5" w:rsidRDefault="00A13730" w:rsidP="00A13730">
      <w:pPr>
        <w:autoSpaceDE w:val="0"/>
        <w:autoSpaceDN w:val="0"/>
        <w:adjustRightInd w:val="0"/>
        <w:jc w:val="both"/>
      </w:pPr>
      <w:r w:rsidRPr="00D113B5">
        <w:t xml:space="preserve">5./ Az Egyesület tagja: </w:t>
      </w:r>
    </w:p>
    <w:p w:rsidR="00A13730" w:rsidRPr="00D113B5" w:rsidRDefault="00A13730" w:rsidP="00A13730">
      <w:pPr>
        <w:numPr>
          <w:ilvl w:val="0"/>
          <w:numId w:val="6"/>
        </w:numPr>
        <w:autoSpaceDE w:val="0"/>
        <w:autoSpaceDN w:val="0"/>
        <w:adjustRightInd w:val="0"/>
        <w:jc w:val="both"/>
      </w:pPr>
      <w:r w:rsidRPr="00D113B5">
        <w:t>részt vehet a szervezet tevékenységében, rendezvényein,</w:t>
      </w:r>
    </w:p>
    <w:p w:rsidR="00A13730" w:rsidRPr="00D113B5" w:rsidRDefault="00A13730" w:rsidP="00A13730">
      <w:pPr>
        <w:numPr>
          <w:ilvl w:val="0"/>
          <w:numId w:val="6"/>
        </w:numPr>
        <w:autoSpaceDE w:val="0"/>
        <w:autoSpaceDN w:val="0"/>
        <w:adjustRightInd w:val="0"/>
        <w:jc w:val="both"/>
      </w:pPr>
      <w:r w:rsidRPr="00D113B5">
        <w:t>hozzászólási joggal rendelkezik,</w:t>
      </w:r>
    </w:p>
    <w:p w:rsidR="00A13730" w:rsidRPr="00D113B5" w:rsidRDefault="00A13730" w:rsidP="00A13730">
      <w:pPr>
        <w:numPr>
          <w:ilvl w:val="0"/>
          <w:numId w:val="6"/>
        </w:numPr>
        <w:autoSpaceDE w:val="0"/>
        <w:autoSpaceDN w:val="0"/>
        <w:adjustRightInd w:val="0"/>
        <w:jc w:val="both"/>
      </w:pPr>
      <w:r w:rsidRPr="00D113B5">
        <w:t>választhat és választható az Egyesület szerveibe,</w:t>
      </w:r>
    </w:p>
    <w:p w:rsidR="00A13730" w:rsidRPr="00D113B5" w:rsidRDefault="00A13730" w:rsidP="00A13730">
      <w:pPr>
        <w:numPr>
          <w:ilvl w:val="0"/>
          <w:numId w:val="6"/>
        </w:numPr>
        <w:autoSpaceDE w:val="0"/>
        <w:autoSpaceDN w:val="0"/>
        <w:adjustRightInd w:val="0"/>
        <w:jc w:val="both"/>
      </w:pPr>
      <w:r w:rsidRPr="00D113B5">
        <w:t>köteles eleget tenni az Egyesület Alapszabályában meghatározott kötelezettségeinek,</w:t>
      </w:r>
    </w:p>
    <w:p w:rsidR="00A13730" w:rsidRPr="00D113B5" w:rsidRDefault="00A13730" w:rsidP="00A13730">
      <w:pPr>
        <w:numPr>
          <w:ilvl w:val="0"/>
          <w:numId w:val="6"/>
        </w:numPr>
        <w:autoSpaceDE w:val="0"/>
        <w:autoSpaceDN w:val="0"/>
        <w:adjustRightInd w:val="0"/>
        <w:jc w:val="both"/>
      </w:pPr>
      <w:r w:rsidRPr="00D113B5">
        <w:t>nem veszélyeztetheti az Egyesület céljainak megvalósítását.</w:t>
      </w:r>
    </w:p>
    <w:p w:rsidR="00A13730" w:rsidRPr="00D113B5" w:rsidRDefault="00A13730" w:rsidP="00A13730">
      <w:pPr>
        <w:autoSpaceDE w:val="0"/>
        <w:autoSpaceDN w:val="0"/>
        <w:adjustRightInd w:val="0"/>
        <w:jc w:val="both"/>
      </w:pPr>
    </w:p>
    <w:p w:rsidR="00A13730" w:rsidRPr="00D113B5" w:rsidRDefault="00A13730" w:rsidP="00A13730">
      <w:pPr>
        <w:autoSpaceDE w:val="0"/>
        <w:autoSpaceDN w:val="0"/>
        <w:adjustRightInd w:val="0"/>
        <w:jc w:val="both"/>
      </w:pPr>
      <w:r w:rsidRPr="00D113B5">
        <w:t xml:space="preserve">6./ Az Egyesület szervei által hozott jog- vagy alapszabálysértő határozat megsemmisítése iránt bármely tag - tudomásra jutásától számított 30 napos jogvesztő határidőben – a törvényszéken pert indíthat. </w:t>
      </w:r>
    </w:p>
    <w:p w:rsidR="00A13730" w:rsidRPr="00DC2304" w:rsidRDefault="00A13730" w:rsidP="00A13730">
      <w:pPr>
        <w:autoSpaceDE w:val="0"/>
        <w:autoSpaceDN w:val="0"/>
        <w:adjustRightInd w:val="0"/>
        <w:jc w:val="both"/>
      </w:pPr>
    </w:p>
    <w:p w:rsidR="00A13730" w:rsidRPr="00DC2304" w:rsidRDefault="00A13730" w:rsidP="00A13730">
      <w:pPr>
        <w:tabs>
          <w:tab w:val="num" w:pos="360"/>
        </w:tabs>
        <w:jc w:val="both"/>
        <w:rPr>
          <w:b/>
        </w:rPr>
      </w:pPr>
    </w:p>
    <w:p w:rsidR="00A13730" w:rsidRPr="00DC2304" w:rsidRDefault="00A13730" w:rsidP="00A13730">
      <w:pPr>
        <w:tabs>
          <w:tab w:val="num" w:pos="360"/>
        </w:tabs>
        <w:jc w:val="both"/>
        <w:rPr>
          <w:b/>
        </w:rPr>
      </w:pPr>
    </w:p>
    <w:p w:rsidR="00A13730" w:rsidRPr="00DC2304" w:rsidRDefault="00A13730" w:rsidP="00A13730">
      <w:pPr>
        <w:tabs>
          <w:tab w:val="num" w:pos="360"/>
        </w:tabs>
        <w:jc w:val="both"/>
        <w:rPr>
          <w:b/>
        </w:rPr>
      </w:pPr>
      <w:r w:rsidRPr="00DC2304">
        <w:rPr>
          <w:b/>
        </w:rPr>
        <w:t>VI./ Az Egyesület vezető szervei:</w:t>
      </w:r>
    </w:p>
    <w:p w:rsidR="00A13730" w:rsidRPr="00DC2304" w:rsidRDefault="00A13730" w:rsidP="00A13730">
      <w:pPr>
        <w:tabs>
          <w:tab w:val="num" w:pos="360"/>
        </w:tabs>
        <w:jc w:val="both"/>
      </w:pPr>
      <w:r w:rsidRPr="00DC2304">
        <w:t>1./ Az Egyesület Közgyűlése (továbbiakban: Közgyűlés) és az Elnökség az Egyesület vezető testületei.</w:t>
      </w:r>
    </w:p>
    <w:p w:rsidR="00A13730" w:rsidRDefault="00A13730" w:rsidP="00A13730">
      <w:pPr>
        <w:rPr>
          <w:b/>
        </w:rPr>
      </w:pPr>
    </w:p>
    <w:p w:rsidR="005419E9" w:rsidRDefault="005419E9" w:rsidP="00A13730">
      <w:pPr>
        <w:rPr>
          <w:b/>
        </w:rPr>
      </w:pPr>
    </w:p>
    <w:p w:rsidR="005419E9" w:rsidRPr="00DC2304" w:rsidRDefault="005419E9" w:rsidP="00A13730">
      <w:pPr>
        <w:rPr>
          <w:b/>
        </w:rPr>
      </w:pPr>
    </w:p>
    <w:p w:rsidR="00A13730" w:rsidRPr="00DC2304" w:rsidRDefault="00A13730" w:rsidP="00A13730">
      <w:pPr>
        <w:rPr>
          <w:b/>
        </w:rPr>
      </w:pPr>
      <w:r w:rsidRPr="00DC2304">
        <w:rPr>
          <w:b/>
        </w:rPr>
        <w:lastRenderedPageBreak/>
        <w:t>VII. A közgyűlés</w:t>
      </w:r>
    </w:p>
    <w:p w:rsidR="00A13730" w:rsidRPr="00DC2304" w:rsidRDefault="00A13730" w:rsidP="00A13730">
      <w:r w:rsidRPr="00DC2304">
        <w:t>1./ A Közgyűlés az Egyesület legfőbb döntéshozó szerve, amelynek tagjai:</w:t>
      </w:r>
    </w:p>
    <w:p w:rsidR="00A13730" w:rsidRPr="00DC2304" w:rsidRDefault="00A13730" w:rsidP="00A13730">
      <w:pPr>
        <w:numPr>
          <w:ilvl w:val="0"/>
          <w:numId w:val="6"/>
        </w:numPr>
      </w:pPr>
      <w:r w:rsidRPr="00DC2304">
        <w:t xml:space="preserve">az Egyesület elnöke, </w:t>
      </w:r>
    </w:p>
    <w:p w:rsidR="00A13730" w:rsidRPr="00DC2304" w:rsidRDefault="00A13730" w:rsidP="00A13730">
      <w:pPr>
        <w:numPr>
          <w:ilvl w:val="0"/>
          <w:numId w:val="6"/>
        </w:numPr>
      </w:pPr>
      <w:r w:rsidRPr="00DC2304">
        <w:t>elnökhelyettesei, ( 2 elnökhelyettes)</w:t>
      </w:r>
      <w:r w:rsidRPr="00DC2304">
        <w:rPr>
          <w:b/>
          <w:i/>
        </w:rPr>
        <w:t xml:space="preserve"> </w:t>
      </w:r>
    </w:p>
    <w:p w:rsidR="00A13730" w:rsidRPr="00DC2304" w:rsidRDefault="00A13730" w:rsidP="00A13730">
      <w:pPr>
        <w:rPr>
          <w:b/>
          <w:iCs/>
        </w:rPr>
      </w:pPr>
    </w:p>
    <w:p w:rsidR="00A13730" w:rsidRPr="00DC2304" w:rsidRDefault="00A13730" w:rsidP="00A13730">
      <w:pPr>
        <w:pStyle w:val="Szvegtrzs"/>
        <w:rPr>
          <w:i w:val="0"/>
          <w:iCs w:val="0"/>
          <w:sz w:val="24"/>
          <w:szCs w:val="24"/>
        </w:rPr>
      </w:pPr>
      <w:r w:rsidRPr="00DC2304">
        <w:rPr>
          <w:i w:val="0"/>
          <w:iCs w:val="0"/>
          <w:sz w:val="24"/>
          <w:szCs w:val="24"/>
        </w:rPr>
        <w:t>2./ A Közgyűlés valamennyi fentiekben felsorolt tagja a Közgyűlésen tanácskozási és szavazati joggal vesz részt. Minden tagnak egy szavazata van.</w:t>
      </w:r>
    </w:p>
    <w:p w:rsidR="00A13730" w:rsidRPr="00DC2304" w:rsidRDefault="00A13730" w:rsidP="00A13730">
      <w:pPr>
        <w:jc w:val="both"/>
      </w:pPr>
    </w:p>
    <w:p w:rsidR="00A13730" w:rsidRPr="00DC2304" w:rsidRDefault="00A13730" w:rsidP="00A13730">
      <w:pPr>
        <w:tabs>
          <w:tab w:val="num" w:pos="360"/>
        </w:tabs>
        <w:jc w:val="both"/>
      </w:pPr>
      <w:r w:rsidRPr="00DC2304">
        <w:t xml:space="preserve">3./ A Közgyűlés választja meg 5 év időtartamra: </w:t>
      </w:r>
    </w:p>
    <w:p w:rsidR="00A13730" w:rsidRPr="00DC2304" w:rsidRDefault="00A13730" w:rsidP="00A13730">
      <w:pPr>
        <w:tabs>
          <w:tab w:val="num" w:pos="360"/>
        </w:tabs>
        <w:jc w:val="both"/>
      </w:pPr>
      <w:r w:rsidRPr="00DC2304">
        <w:t>-     az Egyesület elnökét,</w:t>
      </w:r>
    </w:p>
    <w:p w:rsidR="00A13730" w:rsidRPr="00D113B5" w:rsidRDefault="00A13730" w:rsidP="00A13730">
      <w:pPr>
        <w:numPr>
          <w:ilvl w:val="0"/>
          <w:numId w:val="1"/>
        </w:numPr>
        <w:jc w:val="both"/>
      </w:pPr>
      <w:r w:rsidRPr="00D113B5">
        <w:t>az Elnökség</w:t>
      </w:r>
      <w:r w:rsidRPr="00D113B5">
        <w:rPr>
          <w:bCs/>
        </w:rPr>
        <w:t xml:space="preserve"> </w:t>
      </w:r>
      <w:r w:rsidRPr="00D113B5">
        <w:t xml:space="preserve">tagjait, a két elnökhelyettest </w:t>
      </w:r>
    </w:p>
    <w:p w:rsidR="00A13730" w:rsidRPr="00DC2304" w:rsidRDefault="00A13730" w:rsidP="00A13730">
      <w:pPr>
        <w:jc w:val="both"/>
      </w:pPr>
    </w:p>
    <w:p w:rsidR="00A13730" w:rsidRPr="00DC2304" w:rsidRDefault="00A13730" w:rsidP="00A13730">
      <w:pPr>
        <w:tabs>
          <w:tab w:val="num" w:pos="360"/>
        </w:tabs>
        <w:jc w:val="both"/>
      </w:pPr>
      <w:r w:rsidRPr="00DC2304">
        <w:t>4./ A Közgyűlés hatáskörébe tartozik továbbá,</w:t>
      </w:r>
    </w:p>
    <w:p w:rsidR="00A13730" w:rsidRPr="00DC2304" w:rsidRDefault="00A13730" w:rsidP="00A13730">
      <w:pPr>
        <w:numPr>
          <w:ilvl w:val="0"/>
          <w:numId w:val="1"/>
        </w:numPr>
        <w:jc w:val="both"/>
      </w:pPr>
      <w:r w:rsidRPr="00DC2304">
        <w:t>az Egyesület Alapszabályának elfogadása, módo</w:t>
      </w:r>
      <w:r w:rsidRPr="00DC2304">
        <w:softHyphen/>
        <w:t>sí</w:t>
      </w:r>
      <w:r w:rsidRPr="00DC2304">
        <w:softHyphen/>
        <w:t>tása,</w:t>
      </w:r>
    </w:p>
    <w:p w:rsidR="00A13730" w:rsidRPr="00DC2304" w:rsidRDefault="00A13730" w:rsidP="00A13730">
      <w:pPr>
        <w:numPr>
          <w:ilvl w:val="0"/>
          <w:numId w:val="1"/>
        </w:numPr>
        <w:jc w:val="both"/>
      </w:pPr>
      <w:r w:rsidRPr="00DC2304">
        <w:t>a tagdíjfizetés szabályainak és a tagdíj mértékének megállapítása,</w:t>
      </w:r>
    </w:p>
    <w:p w:rsidR="00A13730" w:rsidRPr="00DC2304" w:rsidRDefault="00A13730" w:rsidP="00A13730">
      <w:pPr>
        <w:numPr>
          <w:ilvl w:val="0"/>
          <w:numId w:val="1"/>
        </w:numPr>
        <w:jc w:val="both"/>
      </w:pPr>
      <w:r w:rsidRPr="00DC2304">
        <w:t>az Elnökség</w:t>
      </w:r>
      <w:r w:rsidRPr="00DC2304">
        <w:rPr>
          <w:b/>
          <w:bCs/>
        </w:rPr>
        <w:t xml:space="preserve"> </w:t>
      </w:r>
      <w:r w:rsidRPr="00DC2304">
        <w:t>éves beszámolójának és</w:t>
      </w:r>
    </w:p>
    <w:p w:rsidR="00A13730" w:rsidRPr="00DC2304" w:rsidRDefault="00A13730" w:rsidP="00A13730">
      <w:pPr>
        <w:numPr>
          <w:ilvl w:val="0"/>
          <w:numId w:val="1"/>
        </w:numPr>
        <w:jc w:val="both"/>
      </w:pPr>
      <w:r w:rsidRPr="00DC2304">
        <w:t>az Egyesület éves költségvetés, illetve az előző évi számviteli beszámoló elfogadása,</w:t>
      </w:r>
    </w:p>
    <w:p w:rsidR="00A13730" w:rsidRPr="00DC2304" w:rsidRDefault="00A13730" w:rsidP="00A13730">
      <w:pPr>
        <w:numPr>
          <w:ilvl w:val="0"/>
          <w:numId w:val="1"/>
        </w:numPr>
        <w:jc w:val="both"/>
      </w:pPr>
      <w:r w:rsidRPr="00DC2304">
        <w:t>az Egyesület más egyesülettel való egyesülésének, szétválásának, feloszlásnak kimondása,</w:t>
      </w:r>
    </w:p>
    <w:p w:rsidR="00A13730" w:rsidRPr="00DC2304" w:rsidRDefault="00A13730" w:rsidP="00A13730">
      <w:pPr>
        <w:numPr>
          <w:ilvl w:val="0"/>
          <w:numId w:val="1"/>
        </w:numPr>
        <w:jc w:val="both"/>
      </w:pPr>
      <w:r w:rsidRPr="00DC2304">
        <w:t>a tagsági viszonnyal összefüggő jogorvoslati kérelmek elbírálása,</w:t>
      </w:r>
    </w:p>
    <w:p w:rsidR="00A13730" w:rsidRPr="00DC2304" w:rsidRDefault="00A13730" w:rsidP="00A13730">
      <w:pPr>
        <w:numPr>
          <w:ilvl w:val="0"/>
          <w:numId w:val="1"/>
        </w:numPr>
        <w:jc w:val="both"/>
      </w:pPr>
      <w:r w:rsidRPr="00DC2304">
        <w:t>bármely egyéb olyan kérdés, amelyben a döntést a Közgyűlés magához vonja.</w:t>
      </w:r>
    </w:p>
    <w:p w:rsidR="00A13730" w:rsidRPr="00DC2304" w:rsidRDefault="00A13730" w:rsidP="00A13730">
      <w:pPr>
        <w:jc w:val="both"/>
      </w:pPr>
    </w:p>
    <w:p w:rsidR="00A13730" w:rsidRPr="00DC2304" w:rsidRDefault="00A13730" w:rsidP="00A13730">
      <w:pPr>
        <w:jc w:val="both"/>
      </w:pPr>
      <w:r w:rsidRPr="00DC2304">
        <w:t>5./ A Közgyűlés állandó munkabizottsága a Felügyelő Bizottság.</w:t>
      </w:r>
    </w:p>
    <w:p w:rsidR="00A13730" w:rsidRPr="00DC2304" w:rsidRDefault="00A13730" w:rsidP="00A13730">
      <w:pPr>
        <w:jc w:val="both"/>
      </w:pPr>
    </w:p>
    <w:p w:rsidR="00A13730" w:rsidRPr="00DC2304" w:rsidRDefault="00A13730" w:rsidP="00A13730">
      <w:pPr>
        <w:tabs>
          <w:tab w:val="num" w:pos="360"/>
        </w:tabs>
        <w:jc w:val="both"/>
      </w:pPr>
      <w:r w:rsidRPr="00DC2304">
        <w:t xml:space="preserve">6,/ A Közgyűlést az Egyesület legfőbb szervét szükség szerint, de legalább évente egyszer össze kell hívni.  </w:t>
      </w:r>
    </w:p>
    <w:p w:rsidR="00A13730" w:rsidRPr="00DC2304" w:rsidRDefault="00A13730" w:rsidP="00A13730">
      <w:pPr>
        <w:jc w:val="both"/>
      </w:pPr>
    </w:p>
    <w:p w:rsidR="00A13730" w:rsidRPr="00DC2304" w:rsidRDefault="00A13730" w:rsidP="00A13730">
      <w:pPr>
        <w:jc w:val="both"/>
      </w:pPr>
      <w:r w:rsidRPr="00DC2304">
        <w:t>7./ Ötévente a tisztújító és az éves beszámoló közgyűlés összevontan is megtartható.</w:t>
      </w:r>
    </w:p>
    <w:p w:rsidR="00A13730" w:rsidRPr="00DC2304" w:rsidRDefault="00A13730" w:rsidP="00A13730">
      <w:pPr>
        <w:tabs>
          <w:tab w:val="num" w:pos="360"/>
        </w:tabs>
        <w:jc w:val="both"/>
      </w:pPr>
    </w:p>
    <w:p w:rsidR="00A13730" w:rsidRPr="00DC2304" w:rsidRDefault="00A13730" w:rsidP="00A13730">
      <w:pPr>
        <w:tabs>
          <w:tab w:val="num" w:pos="360"/>
        </w:tabs>
        <w:jc w:val="both"/>
      </w:pPr>
      <w:r w:rsidRPr="00DC2304">
        <w:t>8./ A Közgyűlést bármikor kötelezően össze kell hívni, ha</w:t>
      </w:r>
    </w:p>
    <w:p w:rsidR="00A13730" w:rsidRPr="00DC2304" w:rsidRDefault="00A13730" w:rsidP="00A13730">
      <w:pPr>
        <w:numPr>
          <w:ilvl w:val="0"/>
          <w:numId w:val="3"/>
        </w:numPr>
        <w:jc w:val="both"/>
      </w:pPr>
      <w:r w:rsidRPr="00DC2304">
        <w:t>az Elnökség tagjainak legalább kétharmada, illetve a tagság egytizede az ok és a cél megjelölésével kéri,</w:t>
      </w:r>
    </w:p>
    <w:p w:rsidR="00A13730" w:rsidRPr="00DC2304" w:rsidRDefault="00A13730" w:rsidP="00A13730">
      <w:pPr>
        <w:numPr>
          <w:ilvl w:val="0"/>
          <w:numId w:val="3"/>
        </w:numPr>
        <w:jc w:val="both"/>
      </w:pPr>
      <w:r w:rsidRPr="00DC2304">
        <w:t>a bíróság elrendeli,</w:t>
      </w:r>
    </w:p>
    <w:p w:rsidR="00A13730" w:rsidRPr="00DC2304" w:rsidRDefault="00A13730" w:rsidP="00A13730">
      <w:pPr>
        <w:numPr>
          <w:ilvl w:val="0"/>
          <w:numId w:val="3"/>
        </w:numPr>
        <w:jc w:val="both"/>
      </w:pPr>
      <w:r w:rsidRPr="00DC2304">
        <w:t>a törvényességi felügyeletet gyakorló ügyészség a törvényes működés helyreállítása érdekében kezdeményezi,</w:t>
      </w:r>
    </w:p>
    <w:p w:rsidR="00A13730" w:rsidRPr="00DC2304" w:rsidRDefault="00A13730" w:rsidP="00A13730">
      <w:pPr>
        <w:jc w:val="both"/>
      </w:pPr>
    </w:p>
    <w:p w:rsidR="00A13730" w:rsidRPr="00DC2304" w:rsidRDefault="00A13730" w:rsidP="00A13730">
      <w:pPr>
        <w:jc w:val="both"/>
      </w:pPr>
      <w:r w:rsidRPr="00DC2304">
        <w:t>9./ A Közgyűlést szükség szerint az Egyesület elnöke bármikor összehívhatja.</w:t>
      </w:r>
    </w:p>
    <w:p w:rsidR="00A13730" w:rsidRPr="00DC2304" w:rsidRDefault="00A13730" w:rsidP="00A13730">
      <w:pPr>
        <w:jc w:val="both"/>
      </w:pPr>
    </w:p>
    <w:p w:rsidR="00A13730" w:rsidRPr="00DC2304" w:rsidRDefault="00A13730" w:rsidP="00A13730">
      <w:pPr>
        <w:jc w:val="both"/>
      </w:pPr>
      <w:r w:rsidRPr="00DC2304">
        <w:t>10./ A Közgyűlést az Egyesület elnöke tartós akadályoztatása esetén az elnökhelyettes hívja össze.</w:t>
      </w:r>
    </w:p>
    <w:p w:rsidR="00A13730" w:rsidRPr="00DC2304" w:rsidRDefault="00A13730" w:rsidP="00A13730">
      <w:pPr>
        <w:jc w:val="both"/>
      </w:pPr>
    </w:p>
    <w:p w:rsidR="00A13730" w:rsidRPr="00DC2304" w:rsidRDefault="00A13730" w:rsidP="00A13730">
      <w:pPr>
        <w:jc w:val="both"/>
      </w:pPr>
      <w:r w:rsidRPr="00DC2304">
        <w:t>11./ Amennyiben az arra jogosultak mindegyike tartósan akadályoztatva van, illetőleg az arra jogosult a Közgyűlés kötelező összehívására nem hajlandó vagy azt elmulasztja, a mulasztás következményeire való írásbeli figyelmeztetés kézbesítését követő és eredmény</w:t>
      </w:r>
      <w:r w:rsidRPr="00DC2304">
        <w:softHyphen/>
        <w:t>telenül eltelt 15 napon túl a Felügyelő Bizottság elnöke jogosult a Közgyűlést összehívni.</w:t>
      </w:r>
    </w:p>
    <w:p w:rsidR="00A13730" w:rsidRPr="00DC2304" w:rsidRDefault="00A13730" w:rsidP="00A13730">
      <w:pPr>
        <w:jc w:val="both"/>
      </w:pPr>
    </w:p>
    <w:p w:rsidR="00A13730" w:rsidRPr="00DC2304" w:rsidRDefault="00A13730" w:rsidP="00A13730">
      <w:pPr>
        <w:jc w:val="both"/>
      </w:pPr>
      <w:r w:rsidRPr="00DC2304">
        <w:t>12./ A Közgyűlés kötelező összehívását az Egyesület elnöke, illetőleg az őt akadályoztatása esetén helyettesítő elnökhelyettes nem tagadhatja meg, időpontját nem odázhatja el.</w:t>
      </w:r>
    </w:p>
    <w:p w:rsidR="00A13730" w:rsidRPr="00DC2304" w:rsidRDefault="00A13730" w:rsidP="00A13730">
      <w:pPr>
        <w:tabs>
          <w:tab w:val="num" w:pos="360"/>
        </w:tabs>
        <w:jc w:val="both"/>
      </w:pPr>
    </w:p>
    <w:p w:rsidR="00A13730" w:rsidRPr="00DC2304" w:rsidRDefault="00A13730" w:rsidP="00A13730">
      <w:pPr>
        <w:jc w:val="both"/>
      </w:pPr>
      <w:r w:rsidRPr="00DC2304">
        <w:lastRenderedPageBreak/>
        <w:t xml:space="preserve">13./ A Közgyűlésre, annak javasolt napirendjét feltüntetve az Egyesület tagjait írásban kell meghívni. A meghívónak tartalmaznia kell a Közgyűlés pontos helyét és idejét, a javasolt napirendet, valamint a távolmaradás következményeire történő figyelemfelhívást. </w:t>
      </w:r>
    </w:p>
    <w:p w:rsidR="00A13730" w:rsidRPr="00DC2304" w:rsidRDefault="00A13730" w:rsidP="00A13730">
      <w:pPr>
        <w:tabs>
          <w:tab w:val="num" w:pos="360"/>
        </w:tabs>
        <w:jc w:val="both"/>
      </w:pPr>
    </w:p>
    <w:p w:rsidR="00A13730" w:rsidRPr="00D113B5" w:rsidRDefault="00A13730" w:rsidP="00A13730">
      <w:pPr>
        <w:ind w:left="567" w:hanging="567"/>
        <w:jc w:val="both"/>
        <w:rPr>
          <w:color w:val="FF0000"/>
        </w:rPr>
      </w:pPr>
      <w:r w:rsidRPr="00DC2304">
        <w:t xml:space="preserve">14./ A rendes évi Közgyűlésre szóló meghívót a kitűzött időpont előtt legalább 15 nappal, a rendkívüli Közgyűlését legalább 8 nappal kézhez vehetően kell kiküldeni az Egyesület </w:t>
      </w:r>
      <w:r w:rsidR="00CC5CC3" w:rsidRPr="00DC2304">
        <w:t>tagjai számára.</w:t>
      </w:r>
      <w:r w:rsidRPr="00DC2304">
        <w:t xml:space="preserve"> </w:t>
      </w:r>
      <w:r w:rsidRPr="00D113B5">
        <w:rPr>
          <w:color w:val="FF0000"/>
        </w:rPr>
        <w:t>A meghívó tartalmának tartalmaznia kell az időpontot és a közgyűlés helyét.</w:t>
      </w:r>
    </w:p>
    <w:p w:rsidR="00A13730" w:rsidRPr="00DC2304" w:rsidRDefault="00A13730" w:rsidP="00A13730">
      <w:pPr>
        <w:jc w:val="both"/>
      </w:pPr>
    </w:p>
    <w:p w:rsidR="00A13730" w:rsidRPr="00DC2304" w:rsidRDefault="00A13730" w:rsidP="00A13730">
      <w:pPr>
        <w:tabs>
          <w:tab w:val="num" w:pos="360"/>
        </w:tabs>
        <w:jc w:val="both"/>
      </w:pPr>
      <w:r w:rsidRPr="00DC2304">
        <w:t>15./ A Közgyűlés levezető elnöke az Egyesület elnöke vagy az általa felkért</w:t>
      </w:r>
      <w:r w:rsidRPr="00DC2304">
        <w:rPr>
          <w:color w:val="FF0000"/>
        </w:rPr>
        <w:t xml:space="preserve"> </w:t>
      </w:r>
      <w:r w:rsidRPr="00DC2304">
        <w:t>Elnökségi tag, azok akadályoztatása esetén az Egyesületi tag.</w:t>
      </w:r>
    </w:p>
    <w:p w:rsidR="00A13730" w:rsidRPr="00DC2304" w:rsidRDefault="00A13730" w:rsidP="00A13730">
      <w:pPr>
        <w:tabs>
          <w:tab w:val="num" w:pos="360"/>
        </w:tabs>
        <w:jc w:val="both"/>
      </w:pPr>
    </w:p>
    <w:p w:rsidR="00A13730" w:rsidRPr="00DC2304" w:rsidRDefault="00A13730" w:rsidP="00A13730">
      <w:pPr>
        <w:tabs>
          <w:tab w:val="num" w:pos="360"/>
        </w:tabs>
        <w:jc w:val="both"/>
      </w:pPr>
      <w:r w:rsidRPr="00DC2304">
        <w:t xml:space="preserve">16./ A Közgyűlés jegyzőkönyv-vezetője a levezető elnök javaslatára a Közgyűlés által a jelenlévők közül megválasztott személy. </w:t>
      </w:r>
    </w:p>
    <w:p w:rsidR="00A13730" w:rsidRPr="00DC2304" w:rsidRDefault="00A13730" w:rsidP="00A13730">
      <w:pPr>
        <w:tabs>
          <w:tab w:val="num" w:pos="360"/>
        </w:tabs>
        <w:jc w:val="both"/>
      </w:pPr>
    </w:p>
    <w:p w:rsidR="00774651" w:rsidRPr="00DC2304" w:rsidRDefault="00A13730" w:rsidP="00A13730">
      <w:pPr>
        <w:tabs>
          <w:tab w:val="num" w:pos="360"/>
        </w:tabs>
        <w:jc w:val="both"/>
      </w:pPr>
      <w:r w:rsidRPr="00DC2304">
        <w:t>17./ A jegyzőkönyv hitelesítők a levezető elnök javaslatára a Közgyűlés által a jelen lévő Egyesületi tagok közül megválasztott legalább kettő személy.</w:t>
      </w:r>
    </w:p>
    <w:p w:rsidR="00A13730" w:rsidRPr="00DC2304" w:rsidRDefault="00A13730" w:rsidP="00A13730"/>
    <w:p w:rsidR="00A13730" w:rsidRPr="00DC2304" w:rsidRDefault="00A13730" w:rsidP="00A13730">
      <w:pPr>
        <w:tabs>
          <w:tab w:val="num" w:pos="360"/>
        </w:tabs>
        <w:jc w:val="both"/>
      </w:pPr>
      <w:r w:rsidRPr="00DC2304">
        <w:t>18./ A Közgyűlés</w:t>
      </w:r>
      <w:r w:rsidR="00271BE1" w:rsidRPr="00DC2304">
        <w:t xml:space="preserve"> </w:t>
      </w:r>
      <w:r w:rsidR="00D113B5">
        <w:rPr>
          <w:color w:val="FF0000"/>
        </w:rPr>
        <w:t>nem</w:t>
      </w:r>
      <w:r w:rsidRPr="00DC2304">
        <w:rPr>
          <w:color w:val="FF0000"/>
        </w:rPr>
        <w:t xml:space="preserve"> </w:t>
      </w:r>
      <w:r w:rsidRPr="00DC2304">
        <w:t xml:space="preserve">nyilvános. </w:t>
      </w:r>
    </w:p>
    <w:p w:rsidR="00774651" w:rsidRPr="00D113B5" w:rsidRDefault="00774651" w:rsidP="00A13730">
      <w:pPr>
        <w:tabs>
          <w:tab w:val="num" w:pos="360"/>
        </w:tabs>
        <w:jc w:val="both"/>
      </w:pPr>
      <w:r w:rsidRPr="00D113B5">
        <w:rPr>
          <w:color w:val="FF0000"/>
          <w:shd w:val="clear" w:color="auto" w:fill="FFFFFF"/>
        </w:rPr>
        <w:t>A döntéshozó szerv ülése akkor határozatképes, ha azon a leadható szavazatok több mint felét képviselő szavazásra jogosult részt vesz. A határozatképességet minden határozathozatalnál vizsgálni kell. Ha egy tag vagy alapító valamely ügyben nem szavazhat, őt az adott határozat meghozatalánál a határozatképesség megállapítása során figyelmen kívül kell hagyni</w:t>
      </w:r>
      <w:r w:rsidRPr="00D113B5">
        <w:rPr>
          <w:color w:val="222222"/>
          <w:shd w:val="clear" w:color="auto" w:fill="FFFFFF"/>
        </w:rPr>
        <w:t>.</w:t>
      </w:r>
    </w:p>
    <w:p w:rsidR="00774651" w:rsidRPr="00D113B5" w:rsidRDefault="00774651" w:rsidP="00774651">
      <w:pPr>
        <w:pStyle w:val="NormlWeb"/>
        <w:shd w:val="clear" w:color="auto" w:fill="FFFFFF"/>
        <w:spacing w:before="0" w:beforeAutospacing="0" w:after="0" w:afterAutospacing="0"/>
        <w:ind w:left="130" w:right="130" w:firstLine="208"/>
        <w:jc w:val="both"/>
        <w:rPr>
          <w:color w:val="FF0000"/>
        </w:rPr>
      </w:pPr>
      <w:r w:rsidRPr="00D113B5">
        <w:rPr>
          <w:color w:val="FF0000"/>
        </w:rPr>
        <w:t>A határozat meghozatalakor nem szavazhat az,</w:t>
      </w:r>
    </w:p>
    <w:p w:rsidR="00774651" w:rsidRPr="00D113B5" w:rsidRDefault="00774651" w:rsidP="00774651">
      <w:pPr>
        <w:pStyle w:val="NormlWeb"/>
        <w:shd w:val="clear" w:color="auto" w:fill="FFFFFF"/>
        <w:spacing w:before="0" w:beforeAutospacing="0" w:after="0" w:afterAutospacing="0"/>
        <w:ind w:left="130" w:right="130" w:firstLine="208"/>
        <w:jc w:val="both"/>
        <w:rPr>
          <w:color w:val="FF0000"/>
        </w:rPr>
      </w:pPr>
      <w:bookmarkStart w:id="0" w:name="pr422"/>
      <w:bookmarkEnd w:id="0"/>
      <w:r w:rsidRPr="00D113B5">
        <w:rPr>
          <w:iCs/>
          <w:color w:val="FF0000"/>
        </w:rPr>
        <w:t>a)</w:t>
      </w:r>
      <w:r w:rsidRPr="00D113B5">
        <w:rPr>
          <w:rStyle w:val="apple-converted-space"/>
          <w:iCs/>
          <w:color w:val="FF0000"/>
        </w:rPr>
        <w:t> </w:t>
      </w:r>
      <w:r w:rsidRPr="00D113B5">
        <w:rPr>
          <w:color w:val="FF0000"/>
        </w:rPr>
        <w:t>akit a határozat kötelezettség vagy felelősség alól mentesít vagy a jogi személy terhére másfajta előnyben részesít;</w:t>
      </w:r>
    </w:p>
    <w:p w:rsidR="00774651" w:rsidRPr="00D113B5" w:rsidRDefault="00774651" w:rsidP="00774651">
      <w:pPr>
        <w:pStyle w:val="NormlWeb"/>
        <w:shd w:val="clear" w:color="auto" w:fill="FFFFFF"/>
        <w:spacing w:before="0" w:beforeAutospacing="0" w:after="0" w:afterAutospacing="0"/>
        <w:ind w:left="130" w:right="130" w:firstLine="208"/>
        <w:jc w:val="both"/>
        <w:rPr>
          <w:color w:val="FF0000"/>
        </w:rPr>
      </w:pPr>
      <w:bookmarkStart w:id="1" w:name="pr423"/>
      <w:bookmarkEnd w:id="1"/>
      <w:r w:rsidRPr="00D113B5">
        <w:rPr>
          <w:iCs/>
          <w:color w:val="FF0000"/>
        </w:rPr>
        <w:t>b)</w:t>
      </w:r>
      <w:r w:rsidRPr="00D113B5">
        <w:rPr>
          <w:rStyle w:val="apple-converted-space"/>
          <w:iCs/>
          <w:color w:val="FF0000"/>
        </w:rPr>
        <w:t> </w:t>
      </w:r>
      <w:r w:rsidRPr="00D113B5">
        <w:rPr>
          <w:color w:val="FF0000"/>
        </w:rPr>
        <w:t>akivel a határozat szerint szerződést kell kötni;</w:t>
      </w:r>
    </w:p>
    <w:p w:rsidR="00774651" w:rsidRPr="00D113B5" w:rsidRDefault="00774651" w:rsidP="00774651">
      <w:pPr>
        <w:pStyle w:val="NormlWeb"/>
        <w:shd w:val="clear" w:color="auto" w:fill="FFFFFF"/>
        <w:spacing w:before="0" w:beforeAutospacing="0" w:after="0" w:afterAutospacing="0"/>
        <w:ind w:left="130" w:right="130" w:firstLine="208"/>
        <w:jc w:val="both"/>
        <w:rPr>
          <w:color w:val="FF0000"/>
        </w:rPr>
      </w:pPr>
      <w:bookmarkStart w:id="2" w:name="pr424"/>
      <w:bookmarkEnd w:id="2"/>
      <w:r w:rsidRPr="00D113B5">
        <w:rPr>
          <w:iCs/>
          <w:color w:val="FF0000"/>
        </w:rPr>
        <w:t>c)</w:t>
      </w:r>
      <w:r w:rsidRPr="00D113B5">
        <w:rPr>
          <w:rStyle w:val="apple-converted-space"/>
          <w:iCs/>
          <w:color w:val="FF0000"/>
        </w:rPr>
        <w:t> </w:t>
      </w:r>
      <w:r w:rsidRPr="00D113B5">
        <w:rPr>
          <w:color w:val="FF0000"/>
        </w:rPr>
        <w:t>aki ellen a határozat alapján pert kell indítani;</w:t>
      </w:r>
    </w:p>
    <w:p w:rsidR="00774651" w:rsidRPr="00D113B5" w:rsidRDefault="00774651" w:rsidP="00774651">
      <w:pPr>
        <w:pStyle w:val="NormlWeb"/>
        <w:shd w:val="clear" w:color="auto" w:fill="FFFFFF"/>
        <w:spacing w:before="0" w:beforeAutospacing="0" w:after="0" w:afterAutospacing="0"/>
        <w:ind w:left="130" w:right="130" w:firstLine="208"/>
        <w:jc w:val="both"/>
        <w:rPr>
          <w:color w:val="FF0000"/>
        </w:rPr>
      </w:pPr>
      <w:bookmarkStart w:id="3" w:name="pr425"/>
      <w:bookmarkEnd w:id="3"/>
      <w:r w:rsidRPr="00D113B5">
        <w:rPr>
          <w:iCs/>
          <w:color w:val="FF0000"/>
        </w:rPr>
        <w:t>d)</w:t>
      </w:r>
      <w:r w:rsidRPr="00D113B5">
        <w:rPr>
          <w:rStyle w:val="apple-converted-space"/>
          <w:iCs/>
          <w:color w:val="FF0000"/>
        </w:rPr>
        <w:t> </w:t>
      </w:r>
      <w:r w:rsidRPr="00D113B5">
        <w:rPr>
          <w:color w:val="FF0000"/>
        </w:rPr>
        <w:t>akinek olyan hozzátartozója érdekelt a döntésben, aki a jogi személynek nem tagja vagy alapítója;</w:t>
      </w:r>
    </w:p>
    <w:p w:rsidR="00774651" w:rsidRPr="00D113B5" w:rsidRDefault="00774651" w:rsidP="00774651">
      <w:pPr>
        <w:pStyle w:val="NormlWeb"/>
        <w:shd w:val="clear" w:color="auto" w:fill="FFFFFF"/>
        <w:spacing w:before="0" w:beforeAutospacing="0" w:after="0" w:afterAutospacing="0"/>
        <w:ind w:left="130" w:right="130" w:firstLine="208"/>
        <w:jc w:val="both"/>
        <w:rPr>
          <w:color w:val="FF0000"/>
        </w:rPr>
      </w:pPr>
      <w:bookmarkStart w:id="4" w:name="pr426"/>
      <w:bookmarkEnd w:id="4"/>
      <w:r w:rsidRPr="00D113B5">
        <w:rPr>
          <w:iCs/>
          <w:color w:val="FF0000"/>
        </w:rPr>
        <w:t>e)</w:t>
      </w:r>
      <w:r w:rsidRPr="00D113B5">
        <w:rPr>
          <w:rStyle w:val="apple-converted-space"/>
          <w:iCs/>
          <w:color w:val="FF0000"/>
        </w:rPr>
        <w:t> </w:t>
      </w:r>
      <w:r w:rsidRPr="00D113B5">
        <w:rPr>
          <w:color w:val="FF0000"/>
        </w:rPr>
        <w:t>aki a döntésben érdekelt más szervezettel többségi befolyáson alapuló kapcsolatban áll; vagy</w:t>
      </w:r>
    </w:p>
    <w:p w:rsidR="00774651" w:rsidRPr="00D113B5" w:rsidRDefault="00774651" w:rsidP="00774651">
      <w:pPr>
        <w:pStyle w:val="NormlWeb"/>
        <w:shd w:val="clear" w:color="auto" w:fill="FFFFFF"/>
        <w:spacing w:before="0" w:beforeAutospacing="0" w:after="0" w:afterAutospacing="0"/>
        <w:ind w:left="130" w:right="130" w:firstLine="208"/>
        <w:jc w:val="both"/>
        <w:rPr>
          <w:color w:val="FF0000"/>
        </w:rPr>
      </w:pPr>
      <w:bookmarkStart w:id="5" w:name="pr427"/>
      <w:bookmarkEnd w:id="5"/>
      <w:r w:rsidRPr="00D113B5">
        <w:rPr>
          <w:iCs/>
          <w:color w:val="FF0000"/>
        </w:rPr>
        <w:t>f)</w:t>
      </w:r>
      <w:r w:rsidRPr="00D113B5">
        <w:rPr>
          <w:rStyle w:val="apple-converted-space"/>
          <w:iCs/>
          <w:color w:val="FF0000"/>
        </w:rPr>
        <w:t> </w:t>
      </w:r>
      <w:r w:rsidRPr="00D113B5">
        <w:rPr>
          <w:color w:val="FF0000"/>
        </w:rPr>
        <w:t>aki egyébként személyesen érdekelt a döntésben.</w:t>
      </w:r>
    </w:p>
    <w:p w:rsidR="00774651" w:rsidRPr="00DC2304" w:rsidRDefault="00774651" w:rsidP="00A13730">
      <w:pPr>
        <w:tabs>
          <w:tab w:val="num" w:pos="360"/>
        </w:tabs>
        <w:jc w:val="both"/>
        <w:rPr>
          <w:color w:val="FF0000"/>
        </w:rPr>
      </w:pPr>
    </w:p>
    <w:p w:rsidR="00A13730" w:rsidRPr="00DC2304" w:rsidRDefault="00A13730" w:rsidP="00A13730">
      <w:pPr>
        <w:jc w:val="both"/>
      </w:pPr>
      <w:r w:rsidRPr="00DC2304">
        <w:t>19./ A Közgyűlés</w:t>
      </w:r>
    </w:p>
    <w:p w:rsidR="00A13730" w:rsidRPr="00DC2304" w:rsidRDefault="00A13730" w:rsidP="00A13730">
      <w:pPr>
        <w:numPr>
          <w:ilvl w:val="0"/>
          <w:numId w:val="1"/>
        </w:numPr>
        <w:jc w:val="both"/>
      </w:pPr>
      <w:r w:rsidRPr="00DC2304">
        <w:t>határozatképes, ha a szavazati joggal rendelkező Egyesületi tagok több, mint a fele jelen van és ezt a jelenléti íven, sajátkezű aláírásával igazolja,</w:t>
      </w:r>
    </w:p>
    <w:p w:rsidR="00A13730" w:rsidRPr="00DC2304" w:rsidRDefault="00A13730" w:rsidP="00A13730">
      <w:pPr>
        <w:numPr>
          <w:ilvl w:val="0"/>
          <w:numId w:val="1"/>
        </w:numPr>
        <w:jc w:val="both"/>
      </w:pPr>
      <w:r w:rsidRPr="00DC2304">
        <w:t>határozatait egyszerű szótöbbséggel hozza meg, szavazategyenlőség esetén addig kell ismételni a szavazást, míg a kellő támogató többség ki nem alakul,</w:t>
      </w:r>
    </w:p>
    <w:p w:rsidR="00A13730" w:rsidRPr="00DC2304" w:rsidRDefault="00A13730" w:rsidP="00A13730">
      <w:pPr>
        <w:numPr>
          <w:ilvl w:val="0"/>
          <w:numId w:val="1"/>
        </w:numPr>
        <w:jc w:val="both"/>
      </w:pPr>
      <w:r w:rsidRPr="00DC2304">
        <w:t>a tisztségviselőket nyílt szavazással választja meg,</w:t>
      </w:r>
    </w:p>
    <w:p w:rsidR="00A13730" w:rsidRPr="00DC2304" w:rsidRDefault="00A13730" w:rsidP="00A13730">
      <w:pPr>
        <w:numPr>
          <w:ilvl w:val="0"/>
          <w:numId w:val="2"/>
        </w:numPr>
        <w:jc w:val="both"/>
      </w:pPr>
      <w:r w:rsidRPr="00DC2304">
        <w:t>minden egyéb kérdésben nyílt szavazással dönt, kivéve, ha az ügy jellegére és jelentőségére tekintettel a levezető elnök titkos szavazást rendel el, illetőleg ha azt a jelen lévő Egyesületi tagok egyharmada név szerint indítványozzák.</w:t>
      </w:r>
    </w:p>
    <w:p w:rsidR="00A13730" w:rsidRPr="00D113B5" w:rsidRDefault="00A13730" w:rsidP="00A13730">
      <w:pPr>
        <w:pStyle w:val="Listaszerbekezds"/>
        <w:numPr>
          <w:ilvl w:val="0"/>
          <w:numId w:val="2"/>
        </w:numPr>
        <w:jc w:val="both"/>
        <w:rPr>
          <w:color w:val="FF0000"/>
        </w:rPr>
      </w:pPr>
      <w:r w:rsidRPr="00D113B5">
        <w:rPr>
          <w:color w:val="FF0000"/>
        </w:rPr>
        <w:t>Szavazategyenlőség esetén az elnök máso</w:t>
      </w:r>
      <w:r w:rsidR="00271BE1" w:rsidRPr="00D113B5">
        <w:rPr>
          <w:color w:val="FF0000"/>
        </w:rPr>
        <w:t>k által is támogatott szavazata</w:t>
      </w:r>
      <w:r w:rsidRPr="00D113B5">
        <w:rPr>
          <w:color w:val="FF0000"/>
        </w:rPr>
        <w:t xml:space="preserve"> lehet a döntő.</w:t>
      </w:r>
    </w:p>
    <w:p w:rsidR="00774651" w:rsidRPr="00D113B5" w:rsidRDefault="00774651" w:rsidP="00774651">
      <w:pPr>
        <w:pStyle w:val="NormlWeb"/>
        <w:numPr>
          <w:ilvl w:val="0"/>
          <w:numId w:val="2"/>
        </w:numPr>
        <w:shd w:val="clear" w:color="auto" w:fill="FFFFFF"/>
        <w:spacing w:before="0" w:beforeAutospacing="0" w:after="0" w:afterAutospacing="0"/>
        <w:ind w:right="130"/>
        <w:jc w:val="both"/>
        <w:rPr>
          <w:color w:val="FF0000"/>
        </w:rPr>
      </w:pPr>
      <w:r w:rsidRPr="00D113B5">
        <w:rPr>
          <w:color w:val="FF0000"/>
        </w:rPr>
        <w:t>Az egyesület alapszabályának módosításához a jelen lévő tagok háromnegyedes szótöbbséggel hozott határozata szükséges.</w:t>
      </w:r>
    </w:p>
    <w:p w:rsidR="00774651" w:rsidRPr="00D113B5" w:rsidRDefault="00774651" w:rsidP="00774651">
      <w:pPr>
        <w:pStyle w:val="NormlWeb"/>
        <w:numPr>
          <w:ilvl w:val="0"/>
          <w:numId w:val="2"/>
        </w:numPr>
        <w:shd w:val="clear" w:color="auto" w:fill="FFFFFF"/>
        <w:spacing w:before="0" w:beforeAutospacing="0" w:after="0" w:afterAutospacing="0"/>
        <w:ind w:right="130"/>
        <w:jc w:val="both"/>
        <w:rPr>
          <w:color w:val="FF0000"/>
        </w:rPr>
      </w:pPr>
      <w:bookmarkStart w:id="6" w:name="pr708"/>
      <w:bookmarkEnd w:id="6"/>
      <w:r w:rsidRPr="00D113B5">
        <w:rPr>
          <w:color w:val="FF0000"/>
        </w:rPr>
        <w:t xml:space="preserve"> Az egyesület céljának módosításához és az egyesület megszűnéséről szóló közgyűlési döntéshez a szavazati joggal rendelkező tagok háromnegyedes szótöbbséggel hozott határozata szükséges.</w:t>
      </w:r>
    </w:p>
    <w:p w:rsidR="00A13730" w:rsidRPr="00DC2304" w:rsidRDefault="00A13730" w:rsidP="00A13730">
      <w:pPr>
        <w:ind w:left="340"/>
        <w:jc w:val="both"/>
      </w:pPr>
    </w:p>
    <w:p w:rsidR="00A13730" w:rsidRPr="00DC2304" w:rsidRDefault="00A13730" w:rsidP="00A13730">
      <w:pPr>
        <w:jc w:val="both"/>
      </w:pPr>
    </w:p>
    <w:p w:rsidR="00A13730" w:rsidRPr="00DC2304" w:rsidRDefault="005419E9" w:rsidP="00A13730">
      <w:pPr>
        <w:jc w:val="both"/>
      </w:pPr>
      <w:r>
        <w:t>20</w:t>
      </w:r>
      <w:r w:rsidR="00A13730" w:rsidRPr="00DC2304">
        <w:t>./ Titkos szavazás esetén a határozatképesség tekintetében valamennyi, az arra jogosultaktól származó, személyenként egy leadott szavazatot számításba kell venni. A határozathozatal szempontjából az érvény</w:t>
      </w:r>
      <w:r w:rsidR="00A13730" w:rsidRPr="00DC2304">
        <w:softHyphen/>
        <w:t>te</w:t>
      </w:r>
      <w:r w:rsidR="00A13730" w:rsidRPr="00DC2304">
        <w:softHyphen/>
        <w:t>len szavazatokat figyelmen kívül kell hagyni.</w:t>
      </w:r>
    </w:p>
    <w:p w:rsidR="00A13730" w:rsidRPr="00DC2304" w:rsidRDefault="00A13730" w:rsidP="00A13730">
      <w:pPr>
        <w:tabs>
          <w:tab w:val="num" w:pos="360"/>
        </w:tabs>
        <w:jc w:val="both"/>
      </w:pPr>
    </w:p>
    <w:p w:rsidR="00A13730" w:rsidRPr="00DC2304" w:rsidRDefault="005419E9" w:rsidP="00A13730">
      <w:pPr>
        <w:jc w:val="both"/>
      </w:pPr>
      <w:r>
        <w:t>21</w:t>
      </w:r>
      <w:r w:rsidR="00A13730" w:rsidRPr="00DC2304">
        <w:t>./ A Közgyűlésről jegyzőkönyvet kell felvenni, amely tartalmazza</w:t>
      </w:r>
    </w:p>
    <w:p w:rsidR="00A13730" w:rsidRPr="00DC2304" w:rsidRDefault="00A13730" w:rsidP="00A13730">
      <w:pPr>
        <w:numPr>
          <w:ilvl w:val="0"/>
          <w:numId w:val="2"/>
        </w:numPr>
        <w:jc w:val="both"/>
      </w:pPr>
      <w:r w:rsidRPr="00DC2304">
        <w:t>a megjelent és szavazati joggal rendelkező Egyesületi tagok számát,</w:t>
      </w:r>
    </w:p>
    <w:p w:rsidR="00A13730" w:rsidRPr="00DC2304" w:rsidRDefault="00A13730" w:rsidP="00A13730">
      <w:pPr>
        <w:numPr>
          <w:ilvl w:val="0"/>
          <w:numId w:val="2"/>
        </w:numPr>
        <w:jc w:val="both"/>
      </w:pPr>
      <w:r w:rsidRPr="00DC2304">
        <w:t>a napirend szerint tárgyalt kérdések rövid összefoglalását,</w:t>
      </w:r>
    </w:p>
    <w:p w:rsidR="00A13730" w:rsidRPr="00DC2304" w:rsidRDefault="00A13730" w:rsidP="00A13730">
      <w:pPr>
        <w:numPr>
          <w:ilvl w:val="0"/>
          <w:numId w:val="2"/>
        </w:numPr>
        <w:jc w:val="both"/>
      </w:pPr>
      <w:r w:rsidRPr="00DC2304">
        <w:t>az elfogadott határozatok pontos szövegét, valamint</w:t>
      </w:r>
    </w:p>
    <w:p w:rsidR="00A13730" w:rsidRPr="00DC2304" w:rsidRDefault="00A13730" w:rsidP="00A13730">
      <w:pPr>
        <w:numPr>
          <w:ilvl w:val="0"/>
          <w:numId w:val="2"/>
        </w:numPr>
        <w:jc w:val="both"/>
      </w:pPr>
      <w:r w:rsidRPr="00DC2304">
        <w:t>a leadott szavazatok számát „igen”, „nem” és „tartózkodás” szerint,</w:t>
      </w:r>
    </w:p>
    <w:p w:rsidR="00A13730" w:rsidRPr="00DC2304" w:rsidRDefault="00A13730" w:rsidP="00A13730">
      <w:pPr>
        <w:numPr>
          <w:ilvl w:val="0"/>
          <w:numId w:val="2"/>
        </w:numPr>
        <w:jc w:val="both"/>
      </w:pPr>
      <w:r w:rsidRPr="00DC2304">
        <w:t>az ülésen elhangzottak lényegét, a hozzászólók nevének feltüntetésével,</w:t>
      </w:r>
    </w:p>
    <w:p w:rsidR="00A13730" w:rsidRPr="00DC2304" w:rsidRDefault="00A13730" w:rsidP="00A13730">
      <w:pPr>
        <w:numPr>
          <w:ilvl w:val="0"/>
          <w:numId w:val="2"/>
        </w:numPr>
        <w:jc w:val="both"/>
      </w:pPr>
      <w:r w:rsidRPr="00DC2304">
        <w:t>a megtárgyalt dokumentumokat a jegyzőkönyv mellékletét képezik.</w:t>
      </w:r>
    </w:p>
    <w:p w:rsidR="00A13730" w:rsidRPr="00DC2304" w:rsidRDefault="00A13730" w:rsidP="00A13730">
      <w:pPr>
        <w:jc w:val="both"/>
      </w:pPr>
    </w:p>
    <w:p w:rsidR="00A13730" w:rsidRPr="00DC2304" w:rsidRDefault="005419E9" w:rsidP="00A13730">
      <w:pPr>
        <w:jc w:val="both"/>
      </w:pPr>
      <w:r>
        <w:t>22</w:t>
      </w:r>
      <w:r w:rsidR="00A13730" w:rsidRPr="00DC2304">
        <w:t>./ A jegyzőkönyvbe az írásbeli felvételt és hitelesítést követően</w:t>
      </w:r>
      <w:r w:rsidR="00A13730" w:rsidRPr="00DC2304">
        <w:rPr>
          <w:b/>
        </w:rPr>
        <w:t xml:space="preserve"> </w:t>
      </w:r>
      <w:r w:rsidR="00A13730" w:rsidRPr="00DC2304">
        <w:t>bárki betekinthet, illetőleg a határozatokról másolatot kérhet.</w:t>
      </w:r>
    </w:p>
    <w:p w:rsidR="00A13730" w:rsidRPr="00DC2304" w:rsidRDefault="00A13730" w:rsidP="00A13730">
      <w:pPr>
        <w:tabs>
          <w:tab w:val="num" w:pos="360"/>
        </w:tabs>
        <w:jc w:val="both"/>
      </w:pPr>
    </w:p>
    <w:p w:rsidR="00A13730" w:rsidRPr="00DC2304" w:rsidRDefault="005419E9" w:rsidP="00A13730">
      <w:pPr>
        <w:jc w:val="both"/>
      </w:pPr>
      <w:r>
        <w:t>23</w:t>
      </w:r>
      <w:r w:rsidR="00A13730" w:rsidRPr="00DC2304">
        <w:t>./ A Közgyűlés alapszabályszerű lebonyolításáért a levezető elnök felel, aki a Közgyűlés rendjét jogosult és köteles fenntartani. E hatáskörében eljárva:</w:t>
      </w:r>
    </w:p>
    <w:p w:rsidR="00A13730" w:rsidRPr="00DC2304" w:rsidRDefault="00A13730" w:rsidP="00A13730">
      <w:pPr>
        <w:numPr>
          <w:ilvl w:val="0"/>
          <w:numId w:val="2"/>
        </w:numPr>
        <w:jc w:val="both"/>
      </w:pPr>
      <w:r w:rsidRPr="00DC2304">
        <w:t>megnyitja a Közgyűlést, szünetet rendel el, berekeszti azt,</w:t>
      </w:r>
    </w:p>
    <w:p w:rsidR="00A13730" w:rsidRPr="00DC2304" w:rsidRDefault="00A13730" w:rsidP="00A13730">
      <w:pPr>
        <w:numPr>
          <w:ilvl w:val="0"/>
          <w:numId w:val="2"/>
        </w:numPr>
        <w:jc w:val="both"/>
      </w:pPr>
      <w:r w:rsidRPr="00DC2304">
        <w:t>megállapítja a határozatképességet,</w:t>
      </w:r>
    </w:p>
    <w:p w:rsidR="00A13730" w:rsidRPr="00DC2304" w:rsidRDefault="00A13730" w:rsidP="00A13730">
      <w:pPr>
        <w:numPr>
          <w:ilvl w:val="0"/>
          <w:numId w:val="2"/>
        </w:numPr>
        <w:jc w:val="both"/>
      </w:pPr>
      <w:r w:rsidRPr="00DC2304">
        <w:t>ismerteti a meghirdetett napirendet, felkéri azok előadóit, előterjesztőit,</w:t>
      </w:r>
    </w:p>
    <w:p w:rsidR="00A13730" w:rsidRPr="00DC2304" w:rsidRDefault="00A13730" w:rsidP="00A13730">
      <w:pPr>
        <w:numPr>
          <w:ilvl w:val="0"/>
          <w:numId w:val="2"/>
        </w:numPr>
        <w:jc w:val="both"/>
      </w:pPr>
      <w:r w:rsidRPr="00DC2304">
        <w:t>az előadók, előterjesztők, hozzászólók részére megadja a szót, szükség szerint megvonja,</w:t>
      </w:r>
    </w:p>
    <w:p w:rsidR="00A13730" w:rsidRPr="00DC2304" w:rsidRDefault="00A13730" w:rsidP="00A13730">
      <w:pPr>
        <w:numPr>
          <w:ilvl w:val="0"/>
          <w:numId w:val="2"/>
        </w:numPr>
        <w:jc w:val="both"/>
      </w:pPr>
      <w:r w:rsidRPr="00DC2304">
        <w:t>összegzi, megfogalmazza, szavazásra bocsátja a határozati javaslatokat,</w:t>
      </w:r>
    </w:p>
    <w:p w:rsidR="00A13730" w:rsidRPr="00DC2304" w:rsidRDefault="00A13730" w:rsidP="00A13730">
      <w:pPr>
        <w:numPr>
          <w:ilvl w:val="0"/>
          <w:numId w:val="2"/>
        </w:numPr>
        <w:jc w:val="both"/>
      </w:pPr>
      <w:r w:rsidRPr="00DC2304">
        <w:t>megállapítja a szavazás eredményét, kimondja a határozatokat.</w:t>
      </w:r>
    </w:p>
    <w:p w:rsidR="00A13730" w:rsidRPr="00DC2304" w:rsidRDefault="00A13730" w:rsidP="00A13730">
      <w:pPr>
        <w:jc w:val="both"/>
      </w:pPr>
    </w:p>
    <w:p w:rsidR="00A13730" w:rsidRPr="00DC2304" w:rsidRDefault="005419E9" w:rsidP="00A13730">
      <w:pPr>
        <w:jc w:val="both"/>
      </w:pPr>
      <w:r>
        <w:t>24.</w:t>
      </w:r>
      <w:r w:rsidR="00A13730" w:rsidRPr="00DC2304">
        <w:t>/ A levezető elnök a Közgyűlés rendjének fenntartása érdekében</w:t>
      </w:r>
    </w:p>
    <w:p w:rsidR="00A13730" w:rsidRPr="00DC2304" w:rsidRDefault="00A13730" w:rsidP="00A13730">
      <w:pPr>
        <w:numPr>
          <w:ilvl w:val="0"/>
          <w:numId w:val="2"/>
        </w:numPr>
        <w:jc w:val="both"/>
      </w:pPr>
      <w:r w:rsidRPr="00DC2304">
        <w:t>megállapíthatja a hozzászólások sorrendjét,</w:t>
      </w:r>
    </w:p>
    <w:p w:rsidR="00A13730" w:rsidRPr="00DC2304" w:rsidRDefault="00A13730" w:rsidP="00A13730">
      <w:pPr>
        <w:numPr>
          <w:ilvl w:val="0"/>
          <w:numId w:val="2"/>
        </w:numPr>
        <w:jc w:val="both"/>
      </w:pPr>
      <w:r w:rsidRPr="00DC2304">
        <w:t>a Közgyűlés rendjét, illetőleg az Egyesület tekintélyét sértő magatartást tanúsító személyt rendre utasíthatja,</w:t>
      </w:r>
    </w:p>
    <w:p w:rsidR="00A13730" w:rsidRPr="00DC2304" w:rsidRDefault="00A13730" w:rsidP="00A13730">
      <w:pPr>
        <w:numPr>
          <w:ilvl w:val="0"/>
          <w:numId w:val="2"/>
        </w:numPr>
        <w:jc w:val="both"/>
      </w:pPr>
      <w:r w:rsidRPr="00DC2304">
        <w:t xml:space="preserve">ismételt rendzavarás esetén felfüggesztheti az ülést, illetőleg azt, </w:t>
      </w:r>
    </w:p>
    <w:p w:rsidR="00A13730" w:rsidRPr="00DC2304" w:rsidRDefault="00A13730" w:rsidP="00A13730">
      <w:pPr>
        <w:numPr>
          <w:ilvl w:val="0"/>
          <w:numId w:val="2"/>
        </w:numPr>
        <w:jc w:val="both"/>
      </w:pPr>
      <w:r w:rsidRPr="00DC2304">
        <w:t>aki a Közgyűlés rendjét figyelmeztetés ellenére ismételten megzavarja, meghatározott időre vagy véglegesen kiutasíthatja a teremből.</w:t>
      </w:r>
    </w:p>
    <w:p w:rsidR="00A13730" w:rsidRPr="00DC2304" w:rsidRDefault="00A13730" w:rsidP="00A13730">
      <w:pPr>
        <w:ind w:left="1080"/>
        <w:jc w:val="both"/>
      </w:pPr>
    </w:p>
    <w:p w:rsidR="00A13730" w:rsidRPr="00DC2304" w:rsidRDefault="00A13730" w:rsidP="00A13730">
      <w:pPr>
        <w:ind w:left="1080"/>
        <w:jc w:val="both"/>
      </w:pPr>
    </w:p>
    <w:p w:rsidR="00A13730" w:rsidRPr="00DC2304" w:rsidRDefault="00A13730" w:rsidP="00A13730">
      <w:pPr>
        <w:rPr>
          <w:b/>
        </w:rPr>
      </w:pPr>
      <w:r w:rsidRPr="00DC2304">
        <w:rPr>
          <w:b/>
        </w:rPr>
        <w:t>VIII./ Az Egyesület Elnöksége</w:t>
      </w:r>
    </w:p>
    <w:p w:rsidR="00A13730" w:rsidRPr="00DC2304" w:rsidRDefault="00A13730" w:rsidP="00A13730">
      <w:r w:rsidRPr="00DC2304">
        <w:t>1./ Az Elnökség az Egyesület operatív irányító testülete, vezető szerve. Tagjai a</w:t>
      </w:r>
      <w:r w:rsidR="00AF107E" w:rsidRPr="00DC2304">
        <w:t>z elnök, és két elnökhelyettes (alelnök),</w:t>
      </w:r>
      <w:r w:rsidRPr="00DC2304">
        <w:t xml:space="preserve"> </w:t>
      </w:r>
    </w:p>
    <w:p w:rsidR="00A13730" w:rsidRPr="00907C38" w:rsidRDefault="00A13730" w:rsidP="00A13730">
      <w:pPr>
        <w:jc w:val="both"/>
      </w:pPr>
    </w:p>
    <w:p w:rsidR="00A13730" w:rsidRPr="00907C38" w:rsidRDefault="00A13730" w:rsidP="00A13730">
      <w:pPr>
        <w:jc w:val="both"/>
      </w:pPr>
      <w:r w:rsidRPr="00907C38">
        <w:t>2./ Az Elnökség általában havonta, de legalább évente hat alkalommal ülésezik. Az ülést az elnök hívja össze. Az Elnökségi tagok egyharmadának kérésére - 7 napon belül - a tárgy megjelölésével az Elnökségi ülést írásban össze kell hívni.</w:t>
      </w:r>
    </w:p>
    <w:p w:rsidR="00A13730" w:rsidRPr="00907C38" w:rsidRDefault="00A13730" w:rsidP="00A13730">
      <w:pPr>
        <w:jc w:val="both"/>
      </w:pPr>
    </w:p>
    <w:p w:rsidR="00A13730" w:rsidRPr="00907C38" w:rsidRDefault="00A13730" w:rsidP="00A13730">
      <w:pPr>
        <w:jc w:val="both"/>
      </w:pPr>
      <w:r w:rsidRPr="00907C38">
        <w:t>3./ Az Elnökség ülései nyilvánosak, az ülés határozatképes, ha legalább</w:t>
      </w:r>
      <w:r w:rsidRPr="00907C38">
        <w:rPr>
          <w:b/>
        </w:rPr>
        <w:t xml:space="preserve"> </w:t>
      </w:r>
      <w:r w:rsidRPr="00907C38">
        <w:t>2 tagja jelen van, határozatait 3 fő esetén egyszerű szótöbbséggel, 2 fő esetén egyhangúan hozza. A határozatot az érintettekkel igazolható módon közölni kell.</w:t>
      </w:r>
    </w:p>
    <w:p w:rsidR="00A13730" w:rsidRPr="00DC2304" w:rsidRDefault="00A13730" w:rsidP="00A13730">
      <w:pPr>
        <w:tabs>
          <w:tab w:val="num" w:pos="360"/>
        </w:tabs>
        <w:jc w:val="both"/>
      </w:pPr>
    </w:p>
    <w:p w:rsidR="00A13730" w:rsidRPr="00DC2304" w:rsidRDefault="00A13730" w:rsidP="00A13730">
      <w:pPr>
        <w:jc w:val="both"/>
      </w:pPr>
      <w:r w:rsidRPr="00DC2304">
        <w:t>4./ Az Egyesület elnökének, elnökhelyettesei</w:t>
      </w:r>
      <w:r w:rsidR="00AF107E" w:rsidRPr="00DC2304">
        <w:t xml:space="preserve">nek (alelnökök) </w:t>
      </w:r>
      <w:r w:rsidRPr="00DC2304">
        <w:t xml:space="preserve">megbízatása megszűnhet: </w:t>
      </w:r>
    </w:p>
    <w:p w:rsidR="00A13730" w:rsidRPr="00DC2304" w:rsidRDefault="00A13730" w:rsidP="00A13730">
      <w:pPr>
        <w:numPr>
          <w:ilvl w:val="0"/>
          <w:numId w:val="2"/>
        </w:numPr>
        <w:jc w:val="both"/>
      </w:pPr>
      <w:r w:rsidRPr="00DC2304">
        <w:t xml:space="preserve">a megbízatás időtartamának lejártával, </w:t>
      </w:r>
    </w:p>
    <w:p w:rsidR="00A13730" w:rsidRPr="00DC2304" w:rsidRDefault="00A13730" w:rsidP="00A13730">
      <w:pPr>
        <w:numPr>
          <w:ilvl w:val="0"/>
          <w:numId w:val="2"/>
        </w:numPr>
        <w:jc w:val="both"/>
      </w:pPr>
      <w:r w:rsidRPr="00DC2304">
        <w:t>lemondással,</w:t>
      </w:r>
    </w:p>
    <w:p w:rsidR="00A13730" w:rsidRPr="00DC2304" w:rsidRDefault="00A13730" w:rsidP="00A13730">
      <w:pPr>
        <w:numPr>
          <w:ilvl w:val="0"/>
          <w:numId w:val="2"/>
        </w:numPr>
        <w:jc w:val="both"/>
      </w:pPr>
      <w:r w:rsidRPr="00DC2304">
        <w:t xml:space="preserve">elhalálozással. </w:t>
      </w:r>
    </w:p>
    <w:p w:rsidR="00A13730" w:rsidRPr="00DC2304" w:rsidRDefault="00A13730" w:rsidP="00A13730">
      <w:pPr>
        <w:jc w:val="both"/>
      </w:pPr>
    </w:p>
    <w:p w:rsidR="00A13730" w:rsidRPr="00DC2304" w:rsidRDefault="00A13730" w:rsidP="00A13730">
      <w:pPr>
        <w:jc w:val="both"/>
        <w:rPr>
          <w:b/>
        </w:rPr>
      </w:pPr>
      <w:r w:rsidRPr="00DC2304">
        <w:t xml:space="preserve">5./ A lemondást írásban kell bejelenteni az Elnökségnek, amely ezt követően gondoskodik </w:t>
      </w:r>
      <w:r w:rsidR="002F4ABF" w:rsidRPr="00DC2304">
        <w:t>a megüresedett</w:t>
      </w:r>
      <w:r w:rsidRPr="00DC2304">
        <w:t xml:space="preserve"> tisztség betöltésről.</w:t>
      </w:r>
    </w:p>
    <w:p w:rsidR="00A13730" w:rsidRPr="00DC2304" w:rsidRDefault="00A13730" w:rsidP="00A13730">
      <w:pPr>
        <w:ind w:left="397"/>
        <w:jc w:val="both"/>
        <w:rPr>
          <w:b/>
        </w:rPr>
      </w:pPr>
    </w:p>
    <w:p w:rsidR="00A13730" w:rsidRPr="00DC2304" w:rsidRDefault="00A13730" w:rsidP="00A13730">
      <w:pPr>
        <w:jc w:val="both"/>
      </w:pPr>
      <w:r w:rsidRPr="00DC2304">
        <w:t>6./ Az Elnökség ülésein meghívottként vehet részt:</w:t>
      </w:r>
    </w:p>
    <w:p w:rsidR="00A13730" w:rsidRPr="00DC2304" w:rsidRDefault="00A13730" w:rsidP="00A13730">
      <w:pPr>
        <w:numPr>
          <w:ilvl w:val="0"/>
          <w:numId w:val="2"/>
        </w:numPr>
        <w:jc w:val="both"/>
      </w:pPr>
      <w:r w:rsidRPr="00DC2304">
        <w:t>a Felügyelő Bizottság elnöke,</w:t>
      </w:r>
    </w:p>
    <w:p w:rsidR="00A13730" w:rsidRPr="00DC2304" w:rsidRDefault="00A13730" w:rsidP="00A13730">
      <w:pPr>
        <w:numPr>
          <w:ilvl w:val="0"/>
          <w:numId w:val="2"/>
        </w:numPr>
        <w:jc w:val="both"/>
      </w:pPr>
      <w:r w:rsidRPr="00DC2304">
        <w:t>az Egyesület pénzügyeinek kezelésével megbízott külső személy (könyvelő),</w:t>
      </w:r>
    </w:p>
    <w:p w:rsidR="00A13730" w:rsidRPr="00DC2304" w:rsidRDefault="00A13730" w:rsidP="00A13730">
      <w:pPr>
        <w:numPr>
          <w:ilvl w:val="0"/>
          <w:numId w:val="2"/>
        </w:numPr>
        <w:jc w:val="both"/>
      </w:pPr>
      <w:r w:rsidRPr="00DC2304">
        <w:t>helyi önkormányzat képviselője,</w:t>
      </w:r>
    </w:p>
    <w:p w:rsidR="00A13730" w:rsidRPr="00DC2304" w:rsidRDefault="00A13730" w:rsidP="00A13730">
      <w:pPr>
        <w:numPr>
          <w:ilvl w:val="0"/>
          <w:numId w:val="2"/>
        </w:numPr>
        <w:jc w:val="both"/>
      </w:pPr>
      <w:r w:rsidRPr="00DC2304">
        <w:t>a rendőrség, illetve a katasztrófavédelmi szervezet</w:t>
      </w:r>
      <w:r w:rsidRPr="00DC2304">
        <w:rPr>
          <w:b/>
        </w:rPr>
        <w:t xml:space="preserve"> </w:t>
      </w:r>
      <w:r w:rsidRPr="00DC2304">
        <w:t>képviselője,</w:t>
      </w:r>
    </w:p>
    <w:p w:rsidR="00A13730" w:rsidRPr="00DC2304" w:rsidRDefault="00A13730" w:rsidP="00A13730">
      <w:pPr>
        <w:numPr>
          <w:ilvl w:val="0"/>
          <w:numId w:val="2"/>
        </w:numPr>
        <w:jc w:val="both"/>
        <w:rPr>
          <w:b/>
          <w:i/>
        </w:rPr>
      </w:pPr>
      <w:r w:rsidRPr="00DC2304">
        <w:t xml:space="preserve">ideiglenesen működő munkabizottság vezetője. </w:t>
      </w:r>
    </w:p>
    <w:p w:rsidR="00A13730" w:rsidRPr="00DC2304" w:rsidRDefault="00A13730" w:rsidP="00A13730">
      <w:pPr>
        <w:jc w:val="both"/>
        <w:rPr>
          <w:b/>
          <w:i/>
        </w:rPr>
      </w:pPr>
    </w:p>
    <w:p w:rsidR="00A13730" w:rsidRPr="00DC2304" w:rsidRDefault="00A13730" w:rsidP="00A13730">
      <w:pPr>
        <w:jc w:val="both"/>
      </w:pPr>
      <w:r w:rsidRPr="00DC2304">
        <w:t>7./ Az Elnökség hatáskörébe tartozik:</w:t>
      </w:r>
    </w:p>
    <w:p w:rsidR="00A13730" w:rsidRPr="00DC2304" w:rsidRDefault="00A13730" w:rsidP="00A13730">
      <w:pPr>
        <w:numPr>
          <w:ilvl w:val="0"/>
          <w:numId w:val="2"/>
        </w:numPr>
        <w:jc w:val="both"/>
        <w:rPr>
          <w:b/>
          <w:i/>
        </w:rPr>
      </w:pPr>
      <w:r w:rsidRPr="00DC2304">
        <w:t xml:space="preserve">100 ezer forint feletti kifizetések jóváhagyása, </w:t>
      </w:r>
    </w:p>
    <w:p w:rsidR="00A13730" w:rsidRPr="00DC2304" w:rsidRDefault="00A13730" w:rsidP="00A13730">
      <w:pPr>
        <w:numPr>
          <w:ilvl w:val="0"/>
          <w:numId w:val="2"/>
        </w:numPr>
        <w:jc w:val="both"/>
      </w:pPr>
      <w:r w:rsidRPr="00DC2304">
        <w:t>együttműködési megállapodások jóváhagyása, felmondása,</w:t>
      </w:r>
    </w:p>
    <w:p w:rsidR="00A13730" w:rsidRPr="00DC2304" w:rsidRDefault="00A13730" w:rsidP="00A13730">
      <w:pPr>
        <w:numPr>
          <w:ilvl w:val="0"/>
          <w:numId w:val="2"/>
        </w:numPr>
        <w:jc w:val="both"/>
      </w:pPr>
      <w:r w:rsidRPr="00DC2304">
        <w:t>működési rendjének jóváhagyása,</w:t>
      </w:r>
    </w:p>
    <w:p w:rsidR="00A13730" w:rsidRPr="00DC2304" w:rsidRDefault="00A13730" w:rsidP="00A13730">
      <w:pPr>
        <w:numPr>
          <w:ilvl w:val="0"/>
          <w:numId w:val="2"/>
        </w:numPr>
        <w:jc w:val="both"/>
      </w:pPr>
      <w:r w:rsidRPr="00DC2304">
        <w:t>a Közgyűlés döntéseinek érvényesítése,</w:t>
      </w:r>
    </w:p>
    <w:p w:rsidR="00A13730" w:rsidRPr="00DC2304" w:rsidRDefault="00A13730" w:rsidP="00A13730">
      <w:pPr>
        <w:numPr>
          <w:ilvl w:val="0"/>
          <w:numId w:val="2"/>
        </w:numPr>
        <w:jc w:val="both"/>
      </w:pPr>
      <w:r w:rsidRPr="00DC2304">
        <w:t>az elismerő oklevelek, jutalmak adományozása,</w:t>
      </w:r>
    </w:p>
    <w:p w:rsidR="00A13730" w:rsidRPr="00DC2304" w:rsidRDefault="00A13730" w:rsidP="00A13730">
      <w:pPr>
        <w:numPr>
          <w:ilvl w:val="0"/>
          <w:numId w:val="2"/>
        </w:numPr>
        <w:jc w:val="both"/>
      </w:pPr>
      <w:r w:rsidRPr="00DC2304">
        <w:t>tagfelvétel,</w:t>
      </w:r>
    </w:p>
    <w:p w:rsidR="00A13730" w:rsidRPr="00DC2304" w:rsidRDefault="00A13730" w:rsidP="00A13730">
      <w:pPr>
        <w:numPr>
          <w:ilvl w:val="0"/>
          <w:numId w:val="2"/>
        </w:numPr>
        <w:jc w:val="both"/>
      </w:pPr>
      <w:r w:rsidRPr="00DC2304">
        <w:rPr>
          <w:bCs/>
        </w:rPr>
        <w:t xml:space="preserve">s ideiglenesen tevékenykedő munkabizottságok szükség szerinti létrehozása, feladatainak meghatározása.  </w:t>
      </w:r>
    </w:p>
    <w:p w:rsidR="00A13730" w:rsidRPr="00DC2304" w:rsidRDefault="00A13730" w:rsidP="00A13730">
      <w:pPr>
        <w:ind w:left="340"/>
        <w:jc w:val="both"/>
      </w:pPr>
    </w:p>
    <w:p w:rsidR="00A13730" w:rsidRPr="00DC2304" w:rsidRDefault="00A13730" w:rsidP="00A13730">
      <w:pPr>
        <w:jc w:val="both"/>
        <w:rPr>
          <w:bCs/>
        </w:rPr>
      </w:pPr>
      <w:r w:rsidRPr="00DC2304">
        <w:rPr>
          <w:bCs/>
        </w:rPr>
        <w:t>8./ Az elnökség beszámolási kötelezettségének keretében a szervezet működéséről, vagyoni, pénzügyi helyzetéről a naptári év utolsó napjával köteles beszámolót, illetve a következő év tekintetében költségvetést készíteni és ezeket az éves közgyűlésen előterjeszteni.</w:t>
      </w:r>
    </w:p>
    <w:p w:rsidR="00A13730" w:rsidRPr="00DC2304" w:rsidRDefault="00A13730" w:rsidP="00A13730">
      <w:pPr>
        <w:jc w:val="both"/>
      </w:pPr>
    </w:p>
    <w:p w:rsidR="00A13730" w:rsidRPr="00DC2304" w:rsidRDefault="00A13730" w:rsidP="00A13730">
      <w:pPr>
        <w:jc w:val="both"/>
      </w:pPr>
    </w:p>
    <w:p w:rsidR="00A13730" w:rsidRPr="00DC2304" w:rsidRDefault="00AF107E" w:rsidP="00A13730">
      <w:pPr>
        <w:rPr>
          <w:b/>
        </w:rPr>
      </w:pPr>
      <w:r w:rsidRPr="00DC2304">
        <w:rPr>
          <w:b/>
        </w:rPr>
        <w:t>I</w:t>
      </w:r>
      <w:r w:rsidR="00A13730" w:rsidRPr="00DC2304">
        <w:rPr>
          <w:b/>
        </w:rPr>
        <w:t>X./ Az Egyesület vezető tisztségviselői</w:t>
      </w:r>
    </w:p>
    <w:p w:rsidR="00A13730" w:rsidRPr="00D113B5" w:rsidRDefault="00A13730" w:rsidP="00A13730">
      <w:r w:rsidRPr="00D113B5">
        <w:t>1./ Az Egyesület vezető tisztségviselői az Egyesület elnöke, elnökhelyettesei.</w:t>
      </w:r>
    </w:p>
    <w:p w:rsidR="00A13730" w:rsidRPr="00D113B5" w:rsidRDefault="00A13730" w:rsidP="00A13730">
      <w:pPr>
        <w:jc w:val="both"/>
      </w:pPr>
    </w:p>
    <w:p w:rsidR="00A13730" w:rsidRPr="00D113B5" w:rsidRDefault="00A13730" w:rsidP="00A13730">
      <w:pPr>
        <w:jc w:val="both"/>
      </w:pPr>
      <w:r w:rsidRPr="00D113B5">
        <w:t xml:space="preserve">2./ Az Egyesület elnökének közvetlen hatáskörébe tartozik: </w:t>
      </w:r>
    </w:p>
    <w:p w:rsidR="00A13730" w:rsidRPr="00D113B5" w:rsidRDefault="00A13730" w:rsidP="00A13730">
      <w:pPr>
        <w:numPr>
          <w:ilvl w:val="0"/>
          <w:numId w:val="2"/>
        </w:numPr>
        <w:jc w:val="both"/>
      </w:pPr>
      <w:r w:rsidRPr="00D113B5">
        <w:t>a Közgyűlés és az Elnökség döntéseivel összefüggő feladatok meghatározása,</w:t>
      </w:r>
    </w:p>
    <w:p w:rsidR="00A13730" w:rsidRPr="00D113B5" w:rsidRDefault="00A13730" w:rsidP="00A13730">
      <w:pPr>
        <w:numPr>
          <w:ilvl w:val="0"/>
          <w:numId w:val="2"/>
        </w:numPr>
        <w:jc w:val="both"/>
      </w:pPr>
      <w:r w:rsidRPr="00D113B5">
        <w:t>az Egyesület képviselete harmadik személyekkel szemben, bíróság más hatóságok előtt,</w:t>
      </w:r>
    </w:p>
    <w:p w:rsidR="00A13730" w:rsidRPr="00D113B5" w:rsidRDefault="00A13730" w:rsidP="00A13730">
      <w:pPr>
        <w:numPr>
          <w:ilvl w:val="0"/>
          <w:numId w:val="2"/>
        </w:numPr>
        <w:jc w:val="both"/>
      </w:pPr>
      <w:r w:rsidRPr="00D113B5">
        <w:t xml:space="preserve">100 ezer forintig a kifizetések jóváhagyása, </w:t>
      </w:r>
    </w:p>
    <w:p w:rsidR="00A13730" w:rsidRPr="00D113B5" w:rsidRDefault="00A13730" w:rsidP="00A13730">
      <w:pPr>
        <w:numPr>
          <w:ilvl w:val="0"/>
          <w:numId w:val="2"/>
        </w:numPr>
        <w:jc w:val="both"/>
      </w:pPr>
      <w:r w:rsidRPr="00D113B5">
        <w:t>szerződések, megállapodások aláírása,</w:t>
      </w:r>
    </w:p>
    <w:p w:rsidR="00A13730" w:rsidRPr="00D113B5" w:rsidRDefault="00A13730" w:rsidP="00A13730">
      <w:pPr>
        <w:numPr>
          <w:ilvl w:val="0"/>
          <w:numId w:val="2"/>
        </w:numPr>
        <w:jc w:val="both"/>
      </w:pPr>
      <w:r w:rsidRPr="00D113B5">
        <w:t>a Közgyűlés és az Elnökség összehívása.</w:t>
      </w:r>
    </w:p>
    <w:p w:rsidR="00A13730" w:rsidRPr="00D113B5" w:rsidRDefault="00A13730" w:rsidP="00A13730">
      <w:pPr>
        <w:jc w:val="both"/>
      </w:pPr>
    </w:p>
    <w:p w:rsidR="00A13730" w:rsidRPr="00D113B5" w:rsidRDefault="00A13730" w:rsidP="00A13730">
      <w:pPr>
        <w:jc w:val="both"/>
      </w:pPr>
      <w:r w:rsidRPr="00D113B5">
        <w:t>3./ Egyesület elnökének munkáját meghatározott rend szerint az elnökhelyettesek segítik.</w:t>
      </w:r>
    </w:p>
    <w:p w:rsidR="00A13730" w:rsidRPr="00D113B5" w:rsidRDefault="00A13730" w:rsidP="00A13730">
      <w:pPr>
        <w:jc w:val="both"/>
        <w:rPr>
          <w:b/>
        </w:rPr>
      </w:pPr>
    </w:p>
    <w:p w:rsidR="00A13730" w:rsidRPr="00D113B5" w:rsidRDefault="00A13730" w:rsidP="00A13730">
      <w:pPr>
        <w:jc w:val="both"/>
      </w:pPr>
      <w:r w:rsidRPr="00D113B5">
        <w:t>4./ Az Egyesület elnökét a tisztségét megillető teljes hatáskörében tartós, előre láthatóan 30 napot meghaladó akadályoztatása esetén az elnökhelyettes helyettesíti. Teljes hatáskörben helyettesítők a helyettesítés időtartama alatt a megtett vagy elmulasztott intézkedésekért jogi, anyagi felelősséggel tartoznak.</w:t>
      </w:r>
    </w:p>
    <w:p w:rsidR="00A13730" w:rsidRPr="00D113B5" w:rsidRDefault="00A13730" w:rsidP="00A13730">
      <w:pPr>
        <w:jc w:val="both"/>
      </w:pPr>
    </w:p>
    <w:p w:rsidR="00A13730" w:rsidRPr="00D113B5" w:rsidRDefault="00A13730" w:rsidP="00A13730">
      <w:pPr>
        <w:tabs>
          <w:tab w:val="num" w:pos="720"/>
        </w:tabs>
        <w:jc w:val="both"/>
      </w:pPr>
      <w:r w:rsidRPr="00D113B5">
        <w:t>5./ Az Egyesületet harmadik személy irányában, a bíróság és más hatóságok előtt az elnök egy személyben önállóan, előre láthatóan 30 napot meghaladó akadályoztatása esetén az elnökhelyettesek együttesen képviseli.</w:t>
      </w:r>
    </w:p>
    <w:p w:rsidR="00A13730" w:rsidRPr="00D113B5" w:rsidRDefault="00A13730" w:rsidP="00A13730">
      <w:pPr>
        <w:ind w:left="360" w:hanging="360"/>
        <w:jc w:val="both"/>
      </w:pPr>
    </w:p>
    <w:p w:rsidR="00A13730" w:rsidRPr="00D113B5" w:rsidRDefault="00A13730" w:rsidP="00A13730">
      <w:pPr>
        <w:jc w:val="both"/>
      </w:pPr>
      <w:r w:rsidRPr="00D113B5">
        <w:t>6./ Az Egyesületet az Egyesület elnöke akként jegyzi, hogy a kézzel a neve alá a hiteles aláírási címpéldány szerint a teljes nevét önállóan írja.</w:t>
      </w:r>
    </w:p>
    <w:p w:rsidR="00A13730" w:rsidRPr="00D113B5" w:rsidRDefault="00A13730" w:rsidP="00A13730">
      <w:pPr>
        <w:ind w:left="360" w:hanging="360"/>
        <w:jc w:val="both"/>
      </w:pPr>
    </w:p>
    <w:p w:rsidR="00A13730" w:rsidRPr="00D113B5" w:rsidRDefault="00A13730" w:rsidP="00A13730">
      <w:pPr>
        <w:jc w:val="both"/>
      </w:pPr>
      <w:r w:rsidRPr="00D113B5">
        <w:lastRenderedPageBreak/>
        <w:t>7./ Az Egyesületet az erre felhatalmazott kettő vezető tisztségviselője - elnökhelyettesek - akként jegyzi, hogy a kézzel a hiteles aláírási címpéldány szerint a teljes nevüket együttesen írják alá.</w:t>
      </w:r>
    </w:p>
    <w:p w:rsidR="00A13730" w:rsidRPr="00D113B5" w:rsidRDefault="00A13730" w:rsidP="00A13730">
      <w:pPr>
        <w:jc w:val="both"/>
      </w:pPr>
    </w:p>
    <w:p w:rsidR="00A13730" w:rsidRPr="00D113B5" w:rsidRDefault="00A13730" w:rsidP="00A13730">
      <w:pPr>
        <w:jc w:val="both"/>
      </w:pPr>
      <w:r w:rsidRPr="00D113B5">
        <w:t>8./ Az Egyesület nevében, a terhére kötelezettségvállalást jelentő bármilyen ala</w:t>
      </w:r>
      <w:r w:rsidRPr="00D113B5">
        <w:softHyphen/>
        <w:t>kiságú és tartalmú szerződést, illetőleg jognyilatkozatot az elnök egy személyben önál</w:t>
      </w:r>
      <w:r w:rsidR="00271BE1" w:rsidRPr="00D113B5">
        <w:t xml:space="preserve">lóan, vagy az elnökhelyettesek </w:t>
      </w:r>
      <w:r w:rsidRPr="00D113B5">
        <w:t>együttesen írnak alá.</w:t>
      </w:r>
    </w:p>
    <w:p w:rsidR="00A13730" w:rsidRPr="00D113B5" w:rsidRDefault="00A13730" w:rsidP="00A13730">
      <w:pPr>
        <w:jc w:val="both"/>
      </w:pPr>
    </w:p>
    <w:p w:rsidR="00A13730" w:rsidRPr="00D113B5" w:rsidRDefault="00A13730" w:rsidP="00A13730">
      <w:pPr>
        <w:jc w:val="both"/>
      </w:pPr>
      <w:r w:rsidRPr="00D113B5">
        <w:t>9./ A bankszámla feletti rendelkezésre kettő elnökségi tag együtt jogosult. A rendelkezési jogot aláírásukkal az elnök az elnökhelyettessel együtt gyakorolják</w:t>
      </w:r>
      <w:r w:rsidRPr="00D113B5">
        <w:rPr>
          <w:b/>
        </w:rPr>
        <w:t xml:space="preserve">.  </w:t>
      </w:r>
      <w:r w:rsidRPr="00D113B5">
        <w:t>Az elnök</w:t>
      </w:r>
      <w:r w:rsidRPr="00D113B5">
        <w:rPr>
          <w:b/>
        </w:rPr>
        <w:t xml:space="preserve"> </w:t>
      </w:r>
      <w:r w:rsidRPr="00D113B5">
        <w:t>előre láthatóan 30 napot meghaladó akadályozt</w:t>
      </w:r>
      <w:r w:rsidR="00271BE1" w:rsidRPr="00D113B5">
        <w:t xml:space="preserve">atása esetén az elnökhelyettes </w:t>
      </w:r>
      <w:r w:rsidRPr="00D113B5">
        <w:t>az bankszámla feletti jogot közösen gyakorolja.</w:t>
      </w:r>
    </w:p>
    <w:p w:rsidR="002F4ABF" w:rsidRDefault="002F4ABF" w:rsidP="00A13730">
      <w:pPr>
        <w:jc w:val="both"/>
        <w:rPr>
          <w:b/>
        </w:rPr>
      </w:pPr>
    </w:p>
    <w:p w:rsidR="00D113B5" w:rsidRPr="00DC2304" w:rsidRDefault="00D113B5" w:rsidP="00A13730">
      <w:pPr>
        <w:jc w:val="both"/>
        <w:rPr>
          <w:b/>
        </w:rPr>
      </w:pPr>
    </w:p>
    <w:p w:rsidR="002F4ABF" w:rsidRPr="00907C38" w:rsidRDefault="002F4ABF" w:rsidP="002F4ABF">
      <w:pPr>
        <w:rPr>
          <w:b/>
          <w:color w:val="FF0000"/>
          <w:u w:val="single"/>
        </w:rPr>
      </w:pPr>
      <w:r w:rsidRPr="00907C38">
        <w:rPr>
          <w:b/>
          <w:color w:val="FF0000"/>
          <w:u w:val="single"/>
        </w:rPr>
        <w:t>X./ Felügyelő Bizottság</w:t>
      </w:r>
    </w:p>
    <w:p w:rsidR="002F4ABF" w:rsidRPr="002F4ABF" w:rsidRDefault="002F4ABF" w:rsidP="002F4ABF">
      <w:pPr>
        <w:jc w:val="both"/>
        <w:rPr>
          <w:color w:val="FF0000"/>
        </w:rPr>
      </w:pPr>
      <w:r w:rsidRPr="002F4ABF">
        <w:rPr>
          <w:color w:val="FF0000"/>
        </w:rPr>
        <w:t xml:space="preserve">1./ A Közgyűlés állandó munkabizottságként Felügyelő Bizottságot hoz létre. </w:t>
      </w:r>
    </w:p>
    <w:p w:rsidR="002F4ABF" w:rsidRPr="002F4ABF" w:rsidRDefault="002F4ABF" w:rsidP="002F4ABF">
      <w:pPr>
        <w:jc w:val="both"/>
        <w:rPr>
          <w:color w:val="FF0000"/>
        </w:rPr>
      </w:pPr>
    </w:p>
    <w:p w:rsidR="002F4ABF" w:rsidRPr="002F4ABF" w:rsidRDefault="002F4ABF" w:rsidP="002F4ABF">
      <w:pPr>
        <w:jc w:val="both"/>
        <w:rPr>
          <w:color w:val="FF0000"/>
        </w:rPr>
      </w:pPr>
      <w:r w:rsidRPr="002F4ABF">
        <w:rPr>
          <w:color w:val="FF0000"/>
        </w:rPr>
        <w:t xml:space="preserve">2./ A Felügyelő Bizottság elnöke felelős a szervezet működési rendjének, kialakításáért, cél szerinti tevékenységéért. </w:t>
      </w:r>
    </w:p>
    <w:p w:rsidR="002F4ABF" w:rsidRPr="002F4ABF" w:rsidRDefault="002F4ABF" w:rsidP="002F4ABF">
      <w:pPr>
        <w:jc w:val="both"/>
        <w:rPr>
          <w:color w:val="FF0000"/>
        </w:rPr>
      </w:pPr>
    </w:p>
    <w:p w:rsidR="002F4ABF" w:rsidRPr="002F4ABF" w:rsidRDefault="002F4ABF" w:rsidP="002F4ABF">
      <w:pPr>
        <w:jc w:val="both"/>
        <w:rPr>
          <w:color w:val="FF0000"/>
        </w:rPr>
      </w:pPr>
      <w:r w:rsidRPr="002F4ABF">
        <w:rPr>
          <w:color w:val="FF0000"/>
        </w:rPr>
        <w:t xml:space="preserve">3./ A </w:t>
      </w:r>
      <w:r w:rsidRPr="002F4ABF">
        <w:rPr>
          <w:bCs/>
          <w:color w:val="FF0000"/>
        </w:rPr>
        <w:t>Felügyelő Bizottság</w:t>
      </w:r>
      <w:r w:rsidRPr="002F4ABF">
        <w:rPr>
          <w:color w:val="FF0000"/>
        </w:rPr>
        <w:t xml:space="preserve"> az Egyesület Elnökségétől elkülönült, a Közgyűlésnek felelős szerv.</w:t>
      </w:r>
    </w:p>
    <w:p w:rsidR="002F4ABF" w:rsidRPr="002F4ABF" w:rsidRDefault="002F4ABF" w:rsidP="002F4ABF">
      <w:pPr>
        <w:jc w:val="both"/>
        <w:rPr>
          <w:color w:val="FF0000"/>
        </w:rPr>
      </w:pPr>
    </w:p>
    <w:p w:rsidR="002F4ABF" w:rsidRPr="002F4ABF" w:rsidRDefault="002F4ABF" w:rsidP="002F4ABF">
      <w:pPr>
        <w:jc w:val="both"/>
        <w:rPr>
          <w:color w:val="FF0000"/>
        </w:rPr>
      </w:pPr>
      <w:r w:rsidRPr="002F4ABF">
        <w:rPr>
          <w:color w:val="FF0000"/>
        </w:rPr>
        <w:t xml:space="preserve">4./ </w:t>
      </w:r>
      <w:r w:rsidRPr="002F4ABF">
        <w:rPr>
          <w:rStyle w:val="Lbjegyzet-hivatkozs"/>
          <w:color w:val="FF0000"/>
        </w:rPr>
        <w:t xml:space="preserve"> </w:t>
      </w:r>
      <w:r w:rsidRPr="002F4ABF">
        <w:rPr>
          <w:color w:val="FF0000"/>
        </w:rPr>
        <w:t>A Felügyelő Bizottság</w:t>
      </w:r>
      <w:r w:rsidRPr="002F4ABF">
        <w:rPr>
          <w:b/>
          <w:color w:val="FF0000"/>
        </w:rPr>
        <w:t xml:space="preserve"> </w:t>
      </w:r>
      <w:r w:rsidRPr="002F4ABF">
        <w:rPr>
          <w:color w:val="FF0000"/>
        </w:rPr>
        <w:t xml:space="preserve">tapasztalatairól tájékoztatja az Elnökséget, és évente beszámol a Közgyűlésnek. </w:t>
      </w:r>
    </w:p>
    <w:p w:rsidR="002F4ABF" w:rsidRPr="002F4ABF" w:rsidRDefault="002F4ABF" w:rsidP="002F4ABF">
      <w:pPr>
        <w:jc w:val="both"/>
        <w:rPr>
          <w:color w:val="FF0000"/>
        </w:rPr>
      </w:pPr>
    </w:p>
    <w:p w:rsidR="002F4ABF" w:rsidRPr="002F4ABF" w:rsidRDefault="002F4ABF" w:rsidP="002F4ABF">
      <w:pPr>
        <w:jc w:val="both"/>
        <w:rPr>
          <w:color w:val="FF0000"/>
        </w:rPr>
      </w:pPr>
      <w:r w:rsidRPr="002F4ABF">
        <w:rPr>
          <w:color w:val="FF0000"/>
        </w:rPr>
        <w:t>5./ A Felügyelő Bizottság ellenőrzi az Egyesület működését és gazdálkodását, ennek során az Elnökség tagjaitól tájékoztatást, felvilágosítást kérhet, a szervezet irataiba betekinthet, azokat megvizsgálhatja. Legalább félévente ellenőrzi:</w:t>
      </w:r>
    </w:p>
    <w:p w:rsidR="002F4ABF" w:rsidRPr="002F4ABF" w:rsidRDefault="002F4ABF" w:rsidP="002F4ABF">
      <w:pPr>
        <w:numPr>
          <w:ilvl w:val="0"/>
          <w:numId w:val="2"/>
        </w:numPr>
        <w:jc w:val="both"/>
        <w:rPr>
          <w:color w:val="FF0000"/>
        </w:rPr>
      </w:pPr>
      <w:r w:rsidRPr="002F4ABF">
        <w:rPr>
          <w:color w:val="FF0000"/>
        </w:rPr>
        <w:t>a pénzügyi tevékenység szabályainak betartását,</w:t>
      </w:r>
    </w:p>
    <w:p w:rsidR="002F4ABF" w:rsidRPr="002F4ABF" w:rsidRDefault="002F4ABF" w:rsidP="002F4ABF">
      <w:pPr>
        <w:numPr>
          <w:ilvl w:val="0"/>
          <w:numId w:val="8"/>
        </w:numPr>
        <w:jc w:val="both"/>
        <w:rPr>
          <w:color w:val="FF0000"/>
        </w:rPr>
      </w:pPr>
      <w:r w:rsidRPr="002F4ABF">
        <w:rPr>
          <w:color w:val="FF0000"/>
        </w:rPr>
        <w:t>az Egyesület vagyonával történő gazdálkodást,</w:t>
      </w:r>
    </w:p>
    <w:p w:rsidR="002F4ABF" w:rsidRPr="002F4ABF" w:rsidRDefault="002F4ABF" w:rsidP="002F4ABF">
      <w:pPr>
        <w:numPr>
          <w:ilvl w:val="0"/>
          <w:numId w:val="8"/>
        </w:numPr>
        <w:jc w:val="both"/>
        <w:rPr>
          <w:color w:val="FF0000"/>
        </w:rPr>
      </w:pPr>
      <w:r w:rsidRPr="002F4ABF">
        <w:rPr>
          <w:color w:val="FF0000"/>
        </w:rPr>
        <w:t xml:space="preserve">a határozatok végrehajtását, </w:t>
      </w:r>
    </w:p>
    <w:p w:rsidR="002F4ABF" w:rsidRPr="002F4ABF" w:rsidRDefault="002F4ABF" w:rsidP="002F4ABF">
      <w:pPr>
        <w:numPr>
          <w:ilvl w:val="0"/>
          <w:numId w:val="8"/>
        </w:numPr>
        <w:jc w:val="both"/>
        <w:rPr>
          <w:color w:val="FF0000"/>
        </w:rPr>
      </w:pPr>
      <w:r w:rsidRPr="002F4ABF">
        <w:rPr>
          <w:color w:val="FF0000"/>
        </w:rPr>
        <w:t>az Alapszabály szerinti működést, amelynek tapasztalatairól jegyzőkönyvet készít.</w:t>
      </w:r>
    </w:p>
    <w:p w:rsidR="002F4ABF" w:rsidRPr="002F4ABF" w:rsidRDefault="002F4ABF" w:rsidP="002F4ABF">
      <w:pPr>
        <w:jc w:val="both"/>
        <w:rPr>
          <w:color w:val="FF0000"/>
        </w:rPr>
      </w:pPr>
    </w:p>
    <w:p w:rsidR="002F4ABF" w:rsidRPr="002F4ABF" w:rsidRDefault="002F4ABF" w:rsidP="002F4ABF">
      <w:pPr>
        <w:jc w:val="both"/>
        <w:rPr>
          <w:color w:val="FF0000"/>
        </w:rPr>
      </w:pPr>
      <w:r w:rsidRPr="002F4ABF">
        <w:rPr>
          <w:color w:val="FF0000"/>
        </w:rPr>
        <w:t>6./ A Felügyelő Bizottság elnöke - akadályoztatása esetén a Felügyelő Bizottság többségi szavazatával delegált Felügyelő Bizottsági tag - jogosult:</w:t>
      </w:r>
    </w:p>
    <w:p w:rsidR="002F4ABF" w:rsidRPr="002F4ABF" w:rsidRDefault="002F4ABF" w:rsidP="002F4ABF">
      <w:pPr>
        <w:jc w:val="both"/>
        <w:rPr>
          <w:color w:val="FF0000"/>
        </w:rPr>
      </w:pPr>
      <w:r w:rsidRPr="002F4ABF">
        <w:rPr>
          <w:color w:val="FF0000"/>
        </w:rPr>
        <w:t>-     az Elnökség ülésein meg</w:t>
      </w:r>
      <w:r w:rsidRPr="002F4ABF">
        <w:rPr>
          <w:color w:val="FF0000"/>
        </w:rPr>
        <w:softHyphen/>
        <w:t>jelenni, azon tanácskozási joggal részt venni,</w:t>
      </w:r>
    </w:p>
    <w:p w:rsidR="002F4ABF" w:rsidRPr="002F4ABF" w:rsidRDefault="002F4ABF" w:rsidP="002F4ABF">
      <w:pPr>
        <w:numPr>
          <w:ilvl w:val="0"/>
          <w:numId w:val="2"/>
        </w:numPr>
        <w:jc w:val="both"/>
        <w:rPr>
          <w:color w:val="FF0000"/>
        </w:rPr>
      </w:pPr>
      <w:r w:rsidRPr="002F4ABF">
        <w:rPr>
          <w:color w:val="FF0000"/>
        </w:rPr>
        <w:t>haladéktalanul értesíteni a törvényességi felügyeletet ellátó szervet, ha az Elnökség vagy a Közgyűlés a törvényes működés helyreállítása érdekében a szükséges intézkedéseket nem teszi meg.</w:t>
      </w:r>
    </w:p>
    <w:p w:rsidR="002F4ABF" w:rsidRPr="002F4ABF" w:rsidRDefault="002F4ABF" w:rsidP="002F4ABF">
      <w:pPr>
        <w:jc w:val="both"/>
        <w:rPr>
          <w:color w:val="FF0000"/>
        </w:rPr>
      </w:pPr>
    </w:p>
    <w:p w:rsidR="002F4ABF" w:rsidRPr="002F4ABF" w:rsidRDefault="002F4ABF" w:rsidP="002F4ABF">
      <w:pPr>
        <w:jc w:val="both"/>
        <w:rPr>
          <w:color w:val="FF0000"/>
        </w:rPr>
      </w:pPr>
      <w:r w:rsidRPr="002F4ABF">
        <w:rPr>
          <w:color w:val="FF0000"/>
        </w:rPr>
        <w:t>7./ A Felügyelő Bizottság szükség szerint, de évente legalább</w:t>
      </w:r>
      <w:r w:rsidRPr="002F4ABF">
        <w:rPr>
          <w:b/>
          <w:color w:val="FF0000"/>
        </w:rPr>
        <w:t xml:space="preserve"> </w:t>
      </w:r>
      <w:r w:rsidRPr="002F4ABF">
        <w:rPr>
          <w:color w:val="FF0000"/>
        </w:rPr>
        <w:t xml:space="preserve">egy alkalommal ülésezik, mely ülést a Felügyelő Bizottság elnöke a tervezett időpont előtt legalább 7 nappal korábban hív össze. A bizottság ülései nyilvánosak. Zárt ülés elrendeléséről alapos indok esetén a Felügyelő Bizottság elnöke dönt. </w:t>
      </w:r>
    </w:p>
    <w:p w:rsidR="002F4ABF" w:rsidRPr="002F4ABF" w:rsidRDefault="002F4ABF" w:rsidP="002F4ABF">
      <w:pPr>
        <w:jc w:val="both"/>
        <w:rPr>
          <w:color w:val="FF0000"/>
        </w:rPr>
      </w:pPr>
    </w:p>
    <w:p w:rsidR="00A13730" w:rsidRPr="00D113B5" w:rsidRDefault="002F4ABF" w:rsidP="00A13730">
      <w:pPr>
        <w:jc w:val="both"/>
        <w:rPr>
          <w:color w:val="FF0000"/>
        </w:rPr>
      </w:pPr>
      <w:r w:rsidRPr="002F4ABF">
        <w:rPr>
          <w:color w:val="FF0000"/>
        </w:rPr>
        <w:t>8./ A Felügyelő Bizottság határozatképes, ha tagjai közül</w:t>
      </w:r>
      <w:r w:rsidRPr="002F4ABF">
        <w:rPr>
          <w:b/>
          <w:color w:val="FF0000"/>
        </w:rPr>
        <w:t xml:space="preserve"> </w:t>
      </w:r>
      <w:r w:rsidRPr="002F4ABF">
        <w:rPr>
          <w:color w:val="FF0000"/>
        </w:rPr>
        <w:t>2 fő jelen van, határozatait 3 fő esetén egyszerű szótöbbséggel, 2 fő esetén egyhangúan hozza. A határozatot az érintettekkel igazolható módon közölni kell.</w:t>
      </w:r>
    </w:p>
    <w:p w:rsidR="00A13730" w:rsidRPr="005419E9" w:rsidRDefault="00A13730" w:rsidP="00A13730">
      <w:pPr>
        <w:jc w:val="both"/>
        <w:rPr>
          <w:b/>
          <w:u w:val="single"/>
        </w:rPr>
      </w:pPr>
    </w:p>
    <w:p w:rsidR="00D113B5" w:rsidRPr="005419E9" w:rsidRDefault="00907C38" w:rsidP="00907C38">
      <w:pPr>
        <w:pStyle w:val="NormlWeb"/>
        <w:shd w:val="clear" w:color="auto" w:fill="FFFFFF"/>
        <w:spacing w:before="0" w:beforeAutospacing="0" w:after="0" w:afterAutospacing="0"/>
        <w:ind w:right="130"/>
        <w:jc w:val="both"/>
        <w:rPr>
          <w:color w:val="FF0000"/>
        </w:rPr>
      </w:pPr>
      <w:r w:rsidRPr="005419E9">
        <w:rPr>
          <w:color w:val="FF0000"/>
        </w:rPr>
        <w:lastRenderedPageBreak/>
        <w:t>9./</w:t>
      </w:r>
      <w:r w:rsidR="00D113B5" w:rsidRPr="005419E9">
        <w:rPr>
          <w:color w:val="FF0000"/>
        </w:rPr>
        <w:t>1) Vezető tisztségviselő az a nagykorú személy lehet, akinek cselekvőképességét a tevékenysége ellátásához szükséges körben nem korlátozták.</w:t>
      </w:r>
    </w:p>
    <w:p w:rsidR="00D113B5" w:rsidRPr="005419E9" w:rsidRDefault="00D113B5" w:rsidP="00D113B5">
      <w:pPr>
        <w:pStyle w:val="NormlWeb"/>
        <w:shd w:val="clear" w:color="auto" w:fill="FFFFFF"/>
        <w:spacing w:before="0" w:beforeAutospacing="0" w:after="0" w:afterAutospacing="0"/>
        <w:ind w:left="130" w:right="130" w:firstLine="208"/>
        <w:jc w:val="both"/>
        <w:rPr>
          <w:color w:val="FF0000"/>
        </w:rPr>
      </w:pPr>
      <w:bookmarkStart w:id="7" w:name="pr442"/>
      <w:bookmarkEnd w:id="7"/>
      <w:r w:rsidRPr="005419E9">
        <w:rPr>
          <w:color w:val="FF0000"/>
        </w:rPr>
        <w:t>(2) Ha a vezető tisztségviselő jogi személy, a jogi személy köteles kijelölni azt a természetes személyt, aki a vezető tisztségviselői feladatokat nevében ellátja. A vezető tisztségviselőkre vonatkozó szabályokat a kijelölt személyre is alkalmazni kell.</w:t>
      </w:r>
    </w:p>
    <w:p w:rsidR="00D113B5" w:rsidRPr="005419E9" w:rsidRDefault="00D113B5" w:rsidP="00D113B5">
      <w:pPr>
        <w:pStyle w:val="NormlWeb"/>
        <w:shd w:val="clear" w:color="auto" w:fill="FFFFFF"/>
        <w:spacing w:before="0" w:beforeAutospacing="0" w:after="0" w:afterAutospacing="0"/>
        <w:ind w:left="130" w:right="130" w:firstLine="208"/>
        <w:jc w:val="both"/>
        <w:rPr>
          <w:color w:val="FF0000"/>
        </w:rPr>
      </w:pPr>
      <w:bookmarkStart w:id="8" w:name="pr443"/>
      <w:bookmarkEnd w:id="8"/>
      <w:r w:rsidRPr="005419E9">
        <w:rPr>
          <w:color w:val="FF0000"/>
        </w:rPr>
        <w:t>(3) A vezető tisztségviselő ügyvezetési feladatait személyesen köteles ellátni.</w:t>
      </w:r>
    </w:p>
    <w:p w:rsidR="00D113B5" w:rsidRPr="005419E9" w:rsidRDefault="00D113B5" w:rsidP="00D113B5">
      <w:pPr>
        <w:pStyle w:val="NormlWeb"/>
        <w:shd w:val="clear" w:color="auto" w:fill="FFFFFF"/>
        <w:spacing w:before="0" w:beforeAutospacing="0" w:after="0" w:afterAutospacing="0"/>
        <w:ind w:left="130" w:right="130" w:firstLine="208"/>
        <w:jc w:val="both"/>
        <w:rPr>
          <w:color w:val="FF0000"/>
        </w:rPr>
      </w:pPr>
      <w:bookmarkStart w:id="9" w:name="pr444"/>
      <w:bookmarkEnd w:id="9"/>
      <w:r w:rsidRPr="005419E9">
        <w:rPr>
          <w:color w:val="FF0000"/>
        </w:rPr>
        <w:t>(4) Nem lehet vezető tisztségviselő az, akit bűncselekmény elkövetése miatt jogerősen szabadságvesztés büntetésre ítéltek, amíg a büntetett előélethez fűződő hátrányos következmények alól nem mentesült.</w:t>
      </w:r>
    </w:p>
    <w:p w:rsidR="00D113B5" w:rsidRPr="005419E9" w:rsidRDefault="00D113B5" w:rsidP="00D113B5">
      <w:pPr>
        <w:pStyle w:val="NormlWeb"/>
        <w:shd w:val="clear" w:color="auto" w:fill="FFFFFF"/>
        <w:spacing w:before="0" w:beforeAutospacing="0" w:after="0" w:afterAutospacing="0"/>
        <w:ind w:left="130" w:right="130" w:firstLine="208"/>
        <w:jc w:val="both"/>
        <w:rPr>
          <w:color w:val="FF0000"/>
        </w:rPr>
      </w:pPr>
      <w:bookmarkStart w:id="10" w:name="pr445"/>
      <w:bookmarkEnd w:id="10"/>
      <w:r w:rsidRPr="005419E9">
        <w:rPr>
          <w:color w:val="FF0000"/>
        </w:rPr>
        <w:t>(5) Nem lehet vezető tisztségviselő az, akit e foglalkozástól jogerősen eltiltottak. Akit valamely foglalkozástól jogerős bírói ítélettel eltiltottak, az eltiltás hatálya alatt az ítéletben megjelölt tevékenységet folytató jogi személy vezető tisztségviselője nem lehet.</w:t>
      </w:r>
    </w:p>
    <w:p w:rsidR="00D113B5" w:rsidRPr="005419E9" w:rsidRDefault="00D113B5" w:rsidP="00D113B5">
      <w:pPr>
        <w:pStyle w:val="NormlWeb"/>
        <w:shd w:val="clear" w:color="auto" w:fill="FFFFFF"/>
        <w:spacing w:before="0" w:beforeAutospacing="0" w:after="0" w:afterAutospacing="0"/>
        <w:ind w:left="130" w:right="130" w:firstLine="208"/>
        <w:jc w:val="both"/>
        <w:rPr>
          <w:color w:val="FF0000"/>
          <w:shd w:val="clear" w:color="auto" w:fill="FFFFFF"/>
        </w:rPr>
      </w:pPr>
      <w:bookmarkStart w:id="11" w:name="pr446"/>
      <w:bookmarkEnd w:id="11"/>
      <w:r w:rsidRPr="005419E9">
        <w:rPr>
          <w:color w:val="FF0000"/>
        </w:rPr>
        <w:t>(6) Az eltiltást kimondó határozatban megszabott időtartamig nem lehet vezető tisztségviselő az, akit eltiltottak a vezető tiszts</w:t>
      </w:r>
      <w:r w:rsidRPr="005419E9">
        <w:rPr>
          <w:color w:val="FF0000"/>
          <w:shd w:val="clear" w:color="auto" w:fill="FFFFFF"/>
        </w:rPr>
        <w:t xml:space="preserve"> égviselői tevékenységtől.</w:t>
      </w:r>
    </w:p>
    <w:p w:rsidR="00907C38" w:rsidRPr="005419E9" w:rsidRDefault="00907C38" w:rsidP="00D113B5">
      <w:pPr>
        <w:pStyle w:val="NormlWeb"/>
        <w:shd w:val="clear" w:color="auto" w:fill="FFFFFF"/>
        <w:spacing w:before="0" w:beforeAutospacing="0" w:after="0" w:afterAutospacing="0"/>
        <w:ind w:left="130" w:right="130" w:firstLine="208"/>
        <w:jc w:val="both"/>
        <w:rPr>
          <w:color w:val="FF0000"/>
        </w:rPr>
      </w:pPr>
    </w:p>
    <w:p w:rsidR="00907C38" w:rsidRPr="005419E9" w:rsidRDefault="00907C38" w:rsidP="00907C38">
      <w:pPr>
        <w:pStyle w:val="NormlWeb"/>
        <w:shd w:val="clear" w:color="auto" w:fill="FFFFFF"/>
        <w:spacing w:before="0" w:beforeAutospacing="0" w:after="0" w:afterAutospacing="0"/>
        <w:ind w:left="130" w:right="130"/>
        <w:jc w:val="both"/>
        <w:rPr>
          <w:color w:val="FF0000"/>
        </w:rPr>
      </w:pPr>
      <w:r w:rsidRPr="005419E9">
        <w:rPr>
          <w:color w:val="FF0000"/>
        </w:rPr>
        <w:t>10./ (1) A tagok vagy az alapítók a létesítő okiratban három tagból álló felügyelőbizottság létrehozását rendelhetik el azzal a feladattal, hogy az ügyvezetést a jogi személy érdekeinek megóvása céljából ellenőrizze.</w:t>
      </w:r>
    </w:p>
    <w:p w:rsidR="00907C38" w:rsidRPr="005419E9" w:rsidRDefault="00907C38" w:rsidP="00907C38">
      <w:pPr>
        <w:pStyle w:val="NormlWeb"/>
        <w:shd w:val="clear" w:color="auto" w:fill="FFFFFF"/>
        <w:spacing w:before="0" w:beforeAutospacing="0" w:after="0" w:afterAutospacing="0"/>
        <w:ind w:left="130" w:right="130" w:firstLine="208"/>
        <w:jc w:val="both"/>
        <w:rPr>
          <w:color w:val="FF0000"/>
        </w:rPr>
      </w:pPr>
      <w:bookmarkStart w:id="12" w:name="pr468"/>
      <w:bookmarkEnd w:id="12"/>
      <w:r w:rsidRPr="005419E9">
        <w:rPr>
          <w:color w:val="FF0000"/>
        </w:rPr>
        <w:t>(2) A felügyelőbizottság tagja az a nagykorú személy lehet, akinek cselekvőképességét a tevékenysége ellátásához szükséges körben nem korlátozták. Nem lehet a felügyelőbizottság tagja, akivel szemben a vezető tisztségviselőkre vonatkozó kizáró ok áll fenn, továbbá aki vagy akinek a hozzátartozója a jogi személy vezető tisztségviselője.</w:t>
      </w:r>
    </w:p>
    <w:p w:rsidR="00907C38" w:rsidRPr="005419E9" w:rsidRDefault="00907C38" w:rsidP="00907C38">
      <w:pPr>
        <w:pStyle w:val="NormlWeb"/>
        <w:shd w:val="clear" w:color="auto" w:fill="FFFFFF"/>
        <w:spacing w:before="0" w:beforeAutospacing="0" w:after="0" w:afterAutospacing="0"/>
        <w:ind w:left="130" w:right="130" w:firstLine="208"/>
        <w:jc w:val="both"/>
        <w:rPr>
          <w:color w:val="FF0000"/>
        </w:rPr>
      </w:pPr>
      <w:bookmarkStart w:id="13" w:name="pr469"/>
      <w:bookmarkEnd w:id="13"/>
      <w:r w:rsidRPr="005419E9">
        <w:rPr>
          <w:color w:val="FF0000"/>
        </w:rPr>
        <w:t>(3) A felügyelőbizottság tagjai a felügyelőbizottság munkájában személyesen kötelesek részt venni. A felügyelőbizottság tagjai a jogi személy ügyvezetésétől függetlenek, tevékenységük során nem utasíthatóak.</w:t>
      </w:r>
    </w:p>
    <w:p w:rsidR="00907C38" w:rsidRPr="005419E9" w:rsidRDefault="00907C38" w:rsidP="00907C38">
      <w:pPr>
        <w:pStyle w:val="NormlWeb"/>
        <w:shd w:val="clear" w:color="auto" w:fill="FFFFFF"/>
        <w:spacing w:before="0" w:beforeAutospacing="0" w:after="0" w:afterAutospacing="0"/>
        <w:ind w:left="130" w:right="130" w:firstLine="208"/>
        <w:jc w:val="both"/>
        <w:rPr>
          <w:color w:val="FF0000"/>
        </w:rPr>
      </w:pPr>
      <w:bookmarkStart w:id="14" w:name="pr470"/>
      <w:bookmarkEnd w:id="14"/>
      <w:r w:rsidRPr="005419E9">
        <w:rPr>
          <w:color w:val="FF0000"/>
        </w:rPr>
        <w:t>(4) Az első felügyelőbizottság tagjait a létesítő okiratban kell kijelölni, ezt követően a döntéshozó szerv választja a felügyelőbizottsági tagokat. A felügyelőbizottsági tagsági jogviszony az elfogadással jön létre.</w:t>
      </w:r>
    </w:p>
    <w:p w:rsidR="00907C38" w:rsidRPr="005419E9" w:rsidRDefault="00907C38" w:rsidP="00907C38">
      <w:pPr>
        <w:pStyle w:val="NormlWeb"/>
        <w:shd w:val="clear" w:color="auto" w:fill="FFFFFF"/>
        <w:spacing w:before="0" w:beforeAutospacing="0" w:after="0" w:afterAutospacing="0"/>
        <w:ind w:left="130" w:right="130" w:firstLine="208"/>
        <w:jc w:val="both"/>
        <w:rPr>
          <w:color w:val="FF0000"/>
        </w:rPr>
      </w:pPr>
      <w:bookmarkStart w:id="15" w:name="pr471"/>
      <w:bookmarkEnd w:id="15"/>
      <w:r w:rsidRPr="005419E9">
        <w:rPr>
          <w:color w:val="FF0000"/>
        </w:rPr>
        <w:t>(5) A felügyelőbizottsági tagság megszűnésére a vezető tisztségviselői megbízatás megszűnésére vonatkozó szabályokat kell alkalmazni, azzal, hogy a felügyelőbizottsági tag lemondó nyilatkozatát a jogi személy vezető tisztségviselőjéhez intézi.</w:t>
      </w:r>
    </w:p>
    <w:p w:rsidR="00D113B5" w:rsidRPr="005419E9" w:rsidRDefault="00D113B5" w:rsidP="00A13730">
      <w:pPr>
        <w:jc w:val="both"/>
        <w:rPr>
          <w:b/>
        </w:rPr>
      </w:pPr>
    </w:p>
    <w:p w:rsidR="00907C38" w:rsidRPr="005419E9" w:rsidRDefault="00907C38" w:rsidP="00907C38">
      <w:pPr>
        <w:pStyle w:val="NormlWeb"/>
        <w:shd w:val="clear" w:color="auto" w:fill="FFFFFF"/>
        <w:spacing w:before="0" w:beforeAutospacing="0" w:after="0" w:afterAutospacing="0"/>
        <w:ind w:left="130" w:right="130"/>
        <w:jc w:val="both"/>
        <w:rPr>
          <w:color w:val="FF0000"/>
        </w:rPr>
      </w:pPr>
      <w:r w:rsidRPr="005419E9">
        <w:rPr>
          <w:color w:val="FF0000"/>
        </w:rPr>
        <w:t>11./ (1) Jogi személy más típusú jogi személlyé történő átalakulása esetén az átalakuló jogi személy megszűnik, jogai és kötelezettségei az átalakulással keletkező jogi személyre mint általános jogutódra szállnak át.</w:t>
      </w:r>
    </w:p>
    <w:p w:rsidR="00907C38" w:rsidRPr="005419E9" w:rsidRDefault="00907C38" w:rsidP="00907C38">
      <w:pPr>
        <w:pStyle w:val="NormlWeb"/>
        <w:shd w:val="clear" w:color="auto" w:fill="FFFFFF"/>
        <w:spacing w:before="0" w:beforeAutospacing="0" w:after="0" w:afterAutospacing="0"/>
        <w:ind w:left="130" w:right="130" w:firstLine="208"/>
        <w:jc w:val="both"/>
        <w:rPr>
          <w:color w:val="FF0000"/>
        </w:rPr>
      </w:pPr>
      <w:bookmarkStart w:id="16" w:name="pr530"/>
      <w:bookmarkEnd w:id="16"/>
      <w:r w:rsidRPr="005419E9">
        <w:rPr>
          <w:color w:val="FF0000"/>
        </w:rPr>
        <w:t>(2) Átalakulás esetén a jogi személy létesítésére vonatkozó szabályokat megfelelően alkalmazni kell.</w:t>
      </w:r>
    </w:p>
    <w:p w:rsidR="00907C38" w:rsidRPr="00DC2304" w:rsidRDefault="00907C38" w:rsidP="00A13730">
      <w:pPr>
        <w:jc w:val="both"/>
        <w:rPr>
          <w:b/>
        </w:rPr>
      </w:pPr>
    </w:p>
    <w:p w:rsidR="00A13730" w:rsidRPr="00DC2304" w:rsidRDefault="00AF107E" w:rsidP="00A13730">
      <w:pPr>
        <w:jc w:val="both"/>
        <w:rPr>
          <w:b/>
        </w:rPr>
      </w:pPr>
      <w:r w:rsidRPr="00DC2304">
        <w:rPr>
          <w:b/>
        </w:rPr>
        <w:t>X</w:t>
      </w:r>
      <w:r w:rsidR="002F4ABF">
        <w:rPr>
          <w:b/>
        </w:rPr>
        <w:t>I</w:t>
      </w:r>
      <w:r w:rsidR="00A13730" w:rsidRPr="00DC2304">
        <w:rPr>
          <w:b/>
        </w:rPr>
        <w:t>./ Az Egyesület gazdálkodásának általános szabályai:</w:t>
      </w:r>
    </w:p>
    <w:p w:rsidR="00A13730" w:rsidRPr="00DC2304" w:rsidRDefault="00A13730" w:rsidP="00A13730">
      <w:pPr>
        <w:pStyle w:val="Szvegtrzs"/>
        <w:rPr>
          <w:i w:val="0"/>
          <w:iCs w:val="0"/>
          <w:sz w:val="24"/>
          <w:szCs w:val="24"/>
        </w:rPr>
      </w:pPr>
      <w:r w:rsidRPr="00DC2304">
        <w:rPr>
          <w:i w:val="0"/>
          <w:iCs w:val="0"/>
          <w:sz w:val="24"/>
          <w:szCs w:val="24"/>
        </w:rPr>
        <w:t xml:space="preserve">1./ Az Egyesület Alapszabályában meghatározott cél megvalósítása érdekében vagyonával önállóan gazdálkodik. Az Egyesület tartozásaiért saját vagyonával felel. Az Egyesület csak olyan módón vehet fel hitelt és vállalhat kötelezettséget, amely nem veszélyezteti az alapcél szerinti tevékenységének ellátását, működésének fenntartását. </w:t>
      </w:r>
    </w:p>
    <w:p w:rsidR="00A13730" w:rsidRPr="00DC2304" w:rsidRDefault="00A13730" w:rsidP="00A13730">
      <w:pPr>
        <w:pStyle w:val="Szvegtrzs"/>
        <w:rPr>
          <w:i w:val="0"/>
          <w:iCs w:val="0"/>
          <w:sz w:val="24"/>
          <w:szCs w:val="24"/>
        </w:rPr>
      </w:pPr>
    </w:p>
    <w:p w:rsidR="00A13730" w:rsidRPr="00DC2304" w:rsidRDefault="00A13730" w:rsidP="00A13730">
      <w:pPr>
        <w:pStyle w:val="Szvegtrzs"/>
        <w:rPr>
          <w:i w:val="0"/>
          <w:iCs w:val="0"/>
          <w:sz w:val="24"/>
          <w:szCs w:val="24"/>
        </w:rPr>
      </w:pPr>
      <w:r w:rsidRPr="00DC2304">
        <w:rPr>
          <w:i w:val="0"/>
          <w:iCs w:val="0"/>
          <w:sz w:val="24"/>
          <w:szCs w:val="24"/>
        </w:rPr>
        <w:t xml:space="preserve">2./ Az Egyesület bevételei: </w:t>
      </w:r>
    </w:p>
    <w:p w:rsidR="00A13730" w:rsidRPr="00DC2304" w:rsidRDefault="00A13730" w:rsidP="00A13730">
      <w:pPr>
        <w:pStyle w:val="Szvegtrzs"/>
        <w:numPr>
          <w:ilvl w:val="0"/>
          <w:numId w:val="9"/>
        </w:numPr>
        <w:rPr>
          <w:i w:val="0"/>
          <w:iCs w:val="0"/>
          <w:sz w:val="24"/>
          <w:szCs w:val="24"/>
        </w:rPr>
      </w:pPr>
      <w:r w:rsidRPr="00DC2304">
        <w:rPr>
          <w:i w:val="0"/>
          <w:iCs w:val="0"/>
          <w:sz w:val="24"/>
          <w:szCs w:val="24"/>
        </w:rPr>
        <w:t>tagdíj,</w:t>
      </w:r>
    </w:p>
    <w:p w:rsidR="00A13730" w:rsidRPr="00DC2304" w:rsidRDefault="00A13730" w:rsidP="00A13730">
      <w:pPr>
        <w:pStyle w:val="Szvegtrzs"/>
        <w:numPr>
          <w:ilvl w:val="0"/>
          <w:numId w:val="9"/>
        </w:numPr>
        <w:rPr>
          <w:i w:val="0"/>
          <w:iCs w:val="0"/>
          <w:sz w:val="24"/>
          <w:szCs w:val="24"/>
        </w:rPr>
      </w:pPr>
      <w:r w:rsidRPr="00DC2304">
        <w:rPr>
          <w:i w:val="0"/>
          <w:iCs w:val="0"/>
          <w:sz w:val="24"/>
          <w:szCs w:val="24"/>
        </w:rPr>
        <w:t>az államháztartás alrendszereitől közszolgáltatási, támogatási szerződés ellenértéként kapott, határidőre történő elszámolási kötelezettség alá eső bevétel,</w:t>
      </w:r>
    </w:p>
    <w:p w:rsidR="00A13730" w:rsidRPr="00DC2304" w:rsidRDefault="00A13730" w:rsidP="00A13730">
      <w:pPr>
        <w:pStyle w:val="Szvegtrzs"/>
        <w:numPr>
          <w:ilvl w:val="0"/>
          <w:numId w:val="9"/>
        </w:numPr>
        <w:rPr>
          <w:i w:val="0"/>
          <w:iCs w:val="0"/>
          <w:sz w:val="24"/>
          <w:szCs w:val="24"/>
        </w:rPr>
      </w:pPr>
      <w:r w:rsidRPr="00DC2304">
        <w:rPr>
          <w:i w:val="0"/>
          <w:iCs w:val="0"/>
          <w:sz w:val="24"/>
          <w:szCs w:val="24"/>
        </w:rPr>
        <w:t>más szervezettől, illetve magányszemélytől kapott adomány,</w:t>
      </w:r>
    </w:p>
    <w:p w:rsidR="00A13730" w:rsidRPr="00DC2304" w:rsidRDefault="00A13730" w:rsidP="00A13730">
      <w:pPr>
        <w:pStyle w:val="Szvegtrzs"/>
        <w:numPr>
          <w:ilvl w:val="0"/>
          <w:numId w:val="9"/>
        </w:numPr>
        <w:rPr>
          <w:i w:val="0"/>
          <w:iCs w:val="0"/>
          <w:sz w:val="24"/>
          <w:szCs w:val="24"/>
        </w:rPr>
      </w:pPr>
      <w:r w:rsidRPr="00DC2304">
        <w:rPr>
          <w:i w:val="0"/>
          <w:iCs w:val="0"/>
          <w:sz w:val="24"/>
          <w:szCs w:val="24"/>
        </w:rPr>
        <w:t>a fenti pontok alá nem tartozó egyéb bevételek.</w:t>
      </w:r>
    </w:p>
    <w:p w:rsidR="00A13730" w:rsidRPr="00DC2304" w:rsidRDefault="00A13730" w:rsidP="00A13730">
      <w:pPr>
        <w:pStyle w:val="Szvegtrzs"/>
        <w:tabs>
          <w:tab w:val="left" w:pos="540"/>
        </w:tabs>
        <w:rPr>
          <w:i w:val="0"/>
          <w:iCs w:val="0"/>
          <w:sz w:val="24"/>
          <w:szCs w:val="24"/>
        </w:rPr>
      </w:pPr>
    </w:p>
    <w:p w:rsidR="00A13730" w:rsidRPr="00DC2304" w:rsidRDefault="00A13730" w:rsidP="00A13730">
      <w:pPr>
        <w:pStyle w:val="Szvegtrzs"/>
        <w:tabs>
          <w:tab w:val="left" w:pos="540"/>
        </w:tabs>
        <w:rPr>
          <w:i w:val="0"/>
          <w:iCs w:val="0"/>
          <w:sz w:val="24"/>
          <w:szCs w:val="24"/>
        </w:rPr>
      </w:pPr>
      <w:r w:rsidRPr="00DC2304">
        <w:rPr>
          <w:i w:val="0"/>
          <w:iCs w:val="0"/>
          <w:sz w:val="24"/>
          <w:szCs w:val="24"/>
        </w:rPr>
        <w:t>3./ Az Egyesület költségei, ráfordításai:</w:t>
      </w:r>
    </w:p>
    <w:p w:rsidR="00A13730" w:rsidRPr="00DC2304" w:rsidRDefault="00A13730" w:rsidP="00A13730">
      <w:pPr>
        <w:pStyle w:val="Szvegtrzs"/>
        <w:tabs>
          <w:tab w:val="left" w:pos="540"/>
        </w:tabs>
        <w:rPr>
          <w:i w:val="0"/>
          <w:iCs w:val="0"/>
          <w:sz w:val="24"/>
          <w:szCs w:val="24"/>
        </w:rPr>
      </w:pPr>
      <w:r w:rsidRPr="00DC2304">
        <w:rPr>
          <w:i w:val="0"/>
          <w:iCs w:val="0"/>
          <w:sz w:val="24"/>
          <w:szCs w:val="24"/>
        </w:rPr>
        <w:t>- alapcél szerinti tevékenységhez közvetlenül kapcsolódó költségek,</w:t>
      </w:r>
    </w:p>
    <w:p w:rsidR="00A13730" w:rsidRPr="00DC2304" w:rsidRDefault="00A13730" w:rsidP="00A13730">
      <w:pPr>
        <w:pStyle w:val="Szvegtrzs"/>
        <w:tabs>
          <w:tab w:val="left" w:pos="540"/>
        </w:tabs>
        <w:rPr>
          <w:i w:val="0"/>
          <w:iCs w:val="0"/>
          <w:sz w:val="24"/>
          <w:szCs w:val="24"/>
        </w:rPr>
      </w:pPr>
      <w:r w:rsidRPr="00DC2304">
        <w:rPr>
          <w:i w:val="0"/>
          <w:iCs w:val="0"/>
          <w:sz w:val="24"/>
          <w:szCs w:val="24"/>
        </w:rPr>
        <w:t>- az Egyesület szervezetének működési költségei, valamint</w:t>
      </w:r>
    </w:p>
    <w:p w:rsidR="00A13730" w:rsidRPr="00DC2304" w:rsidRDefault="00A13730" w:rsidP="00A13730">
      <w:pPr>
        <w:pStyle w:val="Szvegtrzs"/>
        <w:tabs>
          <w:tab w:val="left" w:pos="540"/>
        </w:tabs>
        <w:rPr>
          <w:i w:val="0"/>
          <w:iCs w:val="0"/>
          <w:sz w:val="24"/>
          <w:szCs w:val="24"/>
        </w:rPr>
      </w:pPr>
      <w:r w:rsidRPr="00DC2304">
        <w:rPr>
          <w:i w:val="0"/>
          <w:iCs w:val="0"/>
          <w:sz w:val="24"/>
          <w:szCs w:val="24"/>
        </w:rPr>
        <w:t>- a fenti pontok alá nem tartozó egyéb költségek.</w:t>
      </w:r>
    </w:p>
    <w:p w:rsidR="00A13730" w:rsidRPr="00DC2304" w:rsidRDefault="00A13730" w:rsidP="00A13730">
      <w:pPr>
        <w:pStyle w:val="Szvegtrzs"/>
        <w:tabs>
          <w:tab w:val="left" w:pos="540"/>
        </w:tabs>
        <w:rPr>
          <w:i w:val="0"/>
          <w:iCs w:val="0"/>
          <w:sz w:val="24"/>
          <w:szCs w:val="24"/>
        </w:rPr>
      </w:pPr>
    </w:p>
    <w:p w:rsidR="00A13730" w:rsidRPr="00DC2304" w:rsidRDefault="00A13730" w:rsidP="00A13730">
      <w:pPr>
        <w:pStyle w:val="Szvegtrzs"/>
        <w:rPr>
          <w:i w:val="0"/>
          <w:iCs w:val="0"/>
          <w:sz w:val="24"/>
          <w:szCs w:val="24"/>
        </w:rPr>
      </w:pPr>
      <w:r w:rsidRPr="00DC2304">
        <w:rPr>
          <w:i w:val="0"/>
          <w:iCs w:val="0"/>
          <w:sz w:val="24"/>
          <w:szCs w:val="24"/>
        </w:rPr>
        <w:t>4./ Megszűnés esetén az Egyesület esetleges tartozásainak kiegyenlítése után a fennmaradó vagyonról – annak további felhasználásáról – a Közgyűlés dönt.</w:t>
      </w:r>
    </w:p>
    <w:p w:rsidR="00A13730" w:rsidRPr="00DC2304" w:rsidRDefault="00A13730" w:rsidP="00A13730">
      <w:pPr>
        <w:rPr>
          <w:b/>
        </w:rPr>
      </w:pPr>
    </w:p>
    <w:p w:rsidR="00A13730" w:rsidRPr="00DC2304" w:rsidRDefault="00A13730" w:rsidP="00A13730">
      <w:pPr>
        <w:rPr>
          <w:b/>
        </w:rPr>
      </w:pPr>
    </w:p>
    <w:p w:rsidR="00A13730" w:rsidRPr="00DC2304" w:rsidRDefault="002F4ABF" w:rsidP="00A13730">
      <w:pPr>
        <w:rPr>
          <w:b/>
        </w:rPr>
      </w:pPr>
      <w:r>
        <w:rPr>
          <w:b/>
        </w:rPr>
        <w:t>XII</w:t>
      </w:r>
      <w:r w:rsidR="00A13730" w:rsidRPr="00DC2304">
        <w:rPr>
          <w:b/>
        </w:rPr>
        <w:t>./ Adománygyűjtés szabályai:</w:t>
      </w:r>
    </w:p>
    <w:p w:rsidR="00A13730" w:rsidRPr="00DC2304" w:rsidRDefault="00A13730" w:rsidP="00A13730">
      <w:pPr>
        <w:jc w:val="both"/>
      </w:pPr>
      <w:r w:rsidRPr="00DC2304">
        <w:t>Az Egyesület nevében vagy javára történő adománygyűjtés nem járhat az adományozók, illetve más személyek zavarásával, személyhez fűződő jogok és emberi méltóság sérelmével. Az Egyesület nevében vagy javára történő adomány gyűjtés csak szervezet elnöke, akadályoztatása esetén elnökhelyettese által aláírt meghatalmazás alapján végezhető.</w:t>
      </w:r>
    </w:p>
    <w:p w:rsidR="00A13730" w:rsidRPr="00DC2304" w:rsidRDefault="00A13730" w:rsidP="00A13730"/>
    <w:p w:rsidR="00A13730" w:rsidRPr="00DC2304" w:rsidRDefault="00A13730" w:rsidP="00A13730"/>
    <w:p w:rsidR="00A13730" w:rsidRPr="00DC2304" w:rsidRDefault="00912197" w:rsidP="00A13730">
      <w:pPr>
        <w:rPr>
          <w:b/>
        </w:rPr>
      </w:pPr>
      <w:r w:rsidRPr="00DC2304">
        <w:rPr>
          <w:b/>
        </w:rPr>
        <w:t>XII</w:t>
      </w:r>
      <w:r w:rsidR="002F4ABF">
        <w:rPr>
          <w:b/>
        </w:rPr>
        <w:t>I</w:t>
      </w:r>
      <w:r w:rsidR="00A13730" w:rsidRPr="00DC2304">
        <w:rPr>
          <w:b/>
        </w:rPr>
        <w:t>./ Tagdíj:</w:t>
      </w:r>
    </w:p>
    <w:p w:rsidR="00912197" w:rsidRPr="00DC2304" w:rsidRDefault="00912197" w:rsidP="00A13730">
      <w:pPr>
        <w:rPr>
          <w:b/>
        </w:rPr>
      </w:pPr>
    </w:p>
    <w:p w:rsidR="00A13730" w:rsidRPr="00DC2304" w:rsidRDefault="00A13730" w:rsidP="00A13730">
      <w:r w:rsidRPr="00DC2304">
        <w:t>1./ A mindenkori éves tagdíj mértékét az Egyesület rendes évi közgyűlése állapítja meg.</w:t>
      </w:r>
    </w:p>
    <w:p w:rsidR="00A13730" w:rsidRPr="00DC2304" w:rsidRDefault="00A13730" w:rsidP="00A13730">
      <w:pPr>
        <w:jc w:val="both"/>
      </w:pPr>
    </w:p>
    <w:p w:rsidR="00A13730" w:rsidRPr="00DC2304" w:rsidRDefault="00A13730" w:rsidP="00A13730">
      <w:pPr>
        <w:jc w:val="both"/>
      </w:pPr>
    </w:p>
    <w:p w:rsidR="00A13730" w:rsidRPr="00DC2304" w:rsidRDefault="00A13730" w:rsidP="00A13730">
      <w:pPr>
        <w:jc w:val="both"/>
        <w:rPr>
          <w:b/>
        </w:rPr>
      </w:pPr>
      <w:r w:rsidRPr="00DC2304">
        <w:rPr>
          <w:b/>
        </w:rPr>
        <w:t>X</w:t>
      </w:r>
      <w:r w:rsidR="00D113B5">
        <w:rPr>
          <w:b/>
        </w:rPr>
        <w:t>IV</w:t>
      </w:r>
      <w:r w:rsidRPr="00DC2304">
        <w:rPr>
          <w:b/>
        </w:rPr>
        <w:t>./</w:t>
      </w:r>
      <w:r w:rsidRPr="00DC2304">
        <w:t xml:space="preserve"> </w:t>
      </w:r>
      <w:r w:rsidRPr="00DC2304">
        <w:rPr>
          <w:b/>
        </w:rPr>
        <w:t>Az Egyesület megszűnése:</w:t>
      </w:r>
    </w:p>
    <w:p w:rsidR="00AF107E" w:rsidRPr="00DC2304" w:rsidRDefault="00AF107E" w:rsidP="00A13730">
      <w:pPr>
        <w:jc w:val="both"/>
        <w:rPr>
          <w:b/>
        </w:rPr>
      </w:pPr>
    </w:p>
    <w:p w:rsidR="00AF107E" w:rsidRPr="00D113B5" w:rsidRDefault="00AF107E" w:rsidP="00AF107E">
      <w:pPr>
        <w:rPr>
          <w:color w:val="FF0000"/>
        </w:rPr>
      </w:pPr>
      <w:r w:rsidRPr="00D113B5">
        <w:rPr>
          <w:color w:val="FF0000"/>
        </w:rPr>
        <w:t>1.</w:t>
      </w:r>
      <w:r w:rsidR="005419E9">
        <w:rPr>
          <w:color w:val="FF0000"/>
        </w:rPr>
        <w:t>/</w:t>
      </w:r>
      <w:r w:rsidR="005419E9">
        <w:t xml:space="preserve">  </w:t>
      </w:r>
      <w:r w:rsidRPr="00D113B5">
        <w:rPr>
          <w:b/>
          <w:color w:val="FF0000"/>
        </w:rPr>
        <w:t>Jogutód nélküli megszűnése:</w:t>
      </w:r>
    </w:p>
    <w:p w:rsidR="00AF107E" w:rsidRPr="00D113B5" w:rsidRDefault="00AF107E" w:rsidP="00AF107E">
      <w:pPr>
        <w:rPr>
          <w:color w:val="FF0000"/>
        </w:rPr>
      </w:pPr>
      <w:r w:rsidRPr="00D113B5">
        <w:rPr>
          <w:color w:val="FF0000"/>
        </w:rPr>
        <w:t>- határozott idő eltelte,</w:t>
      </w:r>
    </w:p>
    <w:p w:rsidR="00AF107E" w:rsidRPr="00D113B5" w:rsidRDefault="00AF107E" w:rsidP="00AF107E">
      <w:pPr>
        <w:rPr>
          <w:color w:val="FF0000"/>
        </w:rPr>
      </w:pPr>
      <w:r w:rsidRPr="00D113B5">
        <w:rPr>
          <w:color w:val="FF0000"/>
        </w:rPr>
        <w:t>- feltétel bekövetkezte,</w:t>
      </w:r>
    </w:p>
    <w:p w:rsidR="00AF107E" w:rsidRPr="00D113B5" w:rsidRDefault="00AF107E" w:rsidP="00AF107E">
      <w:pPr>
        <w:rPr>
          <w:color w:val="FF0000"/>
        </w:rPr>
      </w:pPr>
      <w:r w:rsidRPr="00D113B5">
        <w:rPr>
          <w:color w:val="FF0000"/>
        </w:rPr>
        <w:t>- tagok kimondják megszűnését,</w:t>
      </w:r>
    </w:p>
    <w:p w:rsidR="00AF107E" w:rsidRPr="00D113B5" w:rsidRDefault="00AF107E" w:rsidP="00AF107E">
      <w:pPr>
        <w:rPr>
          <w:color w:val="FF0000"/>
        </w:rPr>
      </w:pPr>
      <w:r w:rsidRPr="00D113B5">
        <w:rPr>
          <w:color w:val="FF0000"/>
        </w:rPr>
        <w:t>- jogosult szerv megszünteti</w:t>
      </w:r>
    </w:p>
    <w:p w:rsidR="00AF107E" w:rsidRPr="00D113B5" w:rsidRDefault="00AF107E" w:rsidP="00AF107E">
      <w:pPr>
        <w:rPr>
          <w:color w:val="FF0000"/>
        </w:rPr>
      </w:pPr>
      <w:r w:rsidRPr="00D113B5">
        <w:rPr>
          <w:color w:val="FF0000"/>
        </w:rPr>
        <w:t xml:space="preserve">- megvalósította célját vagy cél megvalósítása lehetetlenné vált és </w:t>
      </w:r>
    </w:p>
    <w:p w:rsidR="00AF107E" w:rsidRPr="00D113B5" w:rsidRDefault="00AF107E" w:rsidP="00AF107E">
      <w:pPr>
        <w:rPr>
          <w:color w:val="FF0000"/>
        </w:rPr>
      </w:pPr>
      <w:r w:rsidRPr="00D113B5">
        <w:rPr>
          <w:color w:val="FF0000"/>
        </w:rPr>
        <w:t>- új célt nem  határoztak meg tagjainak száma 6 hónapon keresztül nem éri el a 10 főt</w:t>
      </w:r>
    </w:p>
    <w:p w:rsidR="00912197" w:rsidRPr="00D113B5" w:rsidRDefault="00912197" w:rsidP="00AF107E">
      <w:pPr>
        <w:rPr>
          <w:color w:val="FF0000"/>
        </w:rPr>
      </w:pPr>
    </w:p>
    <w:p w:rsidR="00AF107E" w:rsidRPr="00D113B5" w:rsidRDefault="00AF107E" w:rsidP="00AF107E">
      <w:pPr>
        <w:rPr>
          <w:b/>
          <w:color w:val="FF0000"/>
        </w:rPr>
      </w:pPr>
      <w:r w:rsidRPr="00D113B5">
        <w:rPr>
          <w:color w:val="FF0000"/>
        </w:rPr>
        <w:t>2.</w:t>
      </w:r>
      <w:r w:rsidR="005419E9" w:rsidRPr="005419E9">
        <w:rPr>
          <w:color w:val="FF0000"/>
        </w:rPr>
        <w:t xml:space="preserve">/ </w:t>
      </w:r>
      <w:r w:rsidRPr="00D113B5">
        <w:t xml:space="preserve"> </w:t>
      </w:r>
      <w:r w:rsidRPr="00D113B5">
        <w:rPr>
          <w:b/>
          <w:color w:val="FF0000"/>
        </w:rPr>
        <w:t>Jogutódlással történő megszűnés</w:t>
      </w:r>
    </w:p>
    <w:p w:rsidR="00AF107E" w:rsidRPr="00D113B5" w:rsidRDefault="00AF107E" w:rsidP="00AF107E">
      <w:pPr>
        <w:rPr>
          <w:color w:val="FF0000"/>
        </w:rPr>
      </w:pPr>
      <w:r w:rsidRPr="00D113B5">
        <w:rPr>
          <w:color w:val="FF0000"/>
        </w:rPr>
        <w:t>Egyesülés:</w:t>
      </w:r>
    </w:p>
    <w:p w:rsidR="00AF107E" w:rsidRPr="00D113B5" w:rsidRDefault="00AF107E" w:rsidP="00AF107E">
      <w:pPr>
        <w:rPr>
          <w:color w:val="FF0000"/>
        </w:rPr>
      </w:pPr>
      <w:r w:rsidRPr="00D113B5">
        <w:rPr>
          <w:color w:val="FF0000"/>
        </w:rPr>
        <w:t>- beolvadás</w:t>
      </w:r>
    </w:p>
    <w:p w:rsidR="00AF107E" w:rsidRPr="00D113B5" w:rsidRDefault="00AF107E" w:rsidP="00AF107E">
      <w:pPr>
        <w:rPr>
          <w:color w:val="FF0000"/>
        </w:rPr>
      </w:pPr>
      <w:r w:rsidRPr="00D113B5">
        <w:rPr>
          <w:color w:val="FF0000"/>
        </w:rPr>
        <w:t>- összeolvadás</w:t>
      </w:r>
    </w:p>
    <w:p w:rsidR="00AF107E" w:rsidRPr="00D113B5" w:rsidRDefault="00AF107E" w:rsidP="00AF107E">
      <w:pPr>
        <w:rPr>
          <w:color w:val="FF0000"/>
        </w:rPr>
      </w:pPr>
      <w:r w:rsidRPr="00D113B5">
        <w:rPr>
          <w:color w:val="FF0000"/>
        </w:rPr>
        <w:t>Szétválás:</w:t>
      </w:r>
    </w:p>
    <w:p w:rsidR="00AF107E" w:rsidRPr="00D113B5" w:rsidRDefault="00AF107E" w:rsidP="00AF107E">
      <w:pPr>
        <w:rPr>
          <w:color w:val="FF0000"/>
        </w:rPr>
      </w:pPr>
      <w:r w:rsidRPr="00D113B5">
        <w:rPr>
          <w:color w:val="FF0000"/>
        </w:rPr>
        <w:t>- különválás,</w:t>
      </w:r>
    </w:p>
    <w:p w:rsidR="00AF107E" w:rsidRPr="00D113B5" w:rsidRDefault="00AF107E" w:rsidP="00AF107E">
      <w:pPr>
        <w:rPr>
          <w:color w:val="FF0000"/>
        </w:rPr>
      </w:pPr>
      <w:r w:rsidRPr="00D113B5">
        <w:rPr>
          <w:color w:val="FF0000"/>
        </w:rPr>
        <w:t>- kiválás</w:t>
      </w:r>
    </w:p>
    <w:p w:rsidR="00AF107E" w:rsidRPr="00D113B5" w:rsidRDefault="00AF107E" w:rsidP="00AF107E">
      <w:pPr>
        <w:rPr>
          <w:color w:val="FF0000"/>
        </w:rPr>
      </w:pPr>
      <w:r w:rsidRPr="00D113B5">
        <w:rPr>
          <w:color w:val="FF0000"/>
        </w:rPr>
        <w:t>Egyesület csak egyesülettel egyesülhet és egyesületre válhat szét.</w:t>
      </w:r>
    </w:p>
    <w:p w:rsidR="00AF107E" w:rsidRPr="00D113B5" w:rsidRDefault="00AF107E" w:rsidP="00AF107E">
      <w:pPr>
        <w:ind w:left="567" w:hanging="567"/>
        <w:jc w:val="both"/>
      </w:pPr>
    </w:p>
    <w:p w:rsidR="00AF107E" w:rsidRPr="00D113B5" w:rsidRDefault="00AF107E" w:rsidP="00AF107E">
      <w:pPr>
        <w:rPr>
          <w:b/>
          <w:color w:val="FF0000"/>
        </w:rPr>
      </w:pPr>
      <w:r w:rsidRPr="00D113B5">
        <w:rPr>
          <w:color w:val="FF0000"/>
        </w:rPr>
        <w:t>3.</w:t>
      </w:r>
      <w:r w:rsidR="005419E9" w:rsidRPr="005419E9">
        <w:rPr>
          <w:color w:val="FF0000"/>
        </w:rPr>
        <w:t>/</w:t>
      </w:r>
      <w:r w:rsidR="005419E9">
        <w:t xml:space="preserve">  </w:t>
      </w:r>
      <w:r w:rsidRPr="00D113B5">
        <w:rPr>
          <w:b/>
          <w:color w:val="FF0000"/>
        </w:rPr>
        <w:t xml:space="preserve">Végelszámolás (jogutód nélküli megszűnés) </w:t>
      </w:r>
    </w:p>
    <w:p w:rsidR="00AF107E" w:rsidRPr="00D113B5" w:rsidRDefault="00AF107E" w:rsidP="00AF107E">
      <w:pPr>
        <w:rPr>
          <w:color w:val="FF0000"/>
        </w:rPr>
      </w:pPr>
      <w:r w:rsidRPr="00D113B5">
        <w:rPr>
          <w:color w:val="FF0000"/>
        </w:rPr>
        <w:t>Ectv. 9.§ -9/J.§</w:t>
      </w:r>
    </w:p>
    <w:p w:rsidR="00AF107E" w:rsidRPr="00D113B5" w:rsidRDefault="00AF107E" w:rsidP="00AF107E">
      <w:pPr>
        <w:rPr>
          <w:color w:val="FF0000"/>
        </w:rPr>
      </w:pPr>
      <w:r w:rsidRPr="00D113B5">
        <w:rPr>
          <w:color w:val="FF0000"/>
        </w:rPr>
        <w:t xml:space="preserve">Feltételei: </w:t>
      </w:r>
    </w:p>
    <w:p w:rsidR="00AF107E" w:rsidRPr="00D113B5" w:rsidRDefault="00AF107E" w:rsidP="00AF107E">
      <w:pPr>
        <w:rPr>
          <w:color w:val="FF0000"/>
        </w:rPr>
      </w:pPr>
      <w:r w:rsidRPr="00D113B5">
        <w:rPr>
          <w:color w:val="FF0000"/>
        </w:rPr>
        <w:t>- civil szervezet jogutód nélküli megszűnése,</w:t>
      </w:r>
    </w:p>
    <w:p w:rsidR="00AF107E" w:rsidRPr="00D113B5" w:rsidRDefault="00AF107E" w:rsidP="00AF107E">
      <w:pPr>
        <w:rPr>
          <w:color w:val="FF0000"/>
        </w:rPr>
      </w:pPr>
      <w:r w:rsidRPr="00D113B5">
        <w:rPr>
          <w:color w:val="FF0000"/>
        </w:rPr>
        <w:t>- civil szervezet nem fizetésképtelen.</w:t>
      </w:r>
    </w:p>
    <w:p w:rsidR="00AF107E" w:rsidRPr="00D113B5" w:rsidRDefault="00AF107E" w:rsidP="00AF107E">
      <w:pPr>
        <w:rPr>
          <w:color w:val="FF0000"/>
        </w:rPr>
      </w:pPr>
      <w:r w:rsidRPr="00D113B5">
        <w:rPr>
          <w:color w:val="FF0000"/>
        </w:rPr>
        <w:t xml:space="preserve">Végelszámolási vagyon: </w:t>
      </w:r>
    </w:p>
    <w:p w:rsidR="00AF107E" w:rsidRPr="00D113B5" w:rsidRDefault="00AF107E" w:rsidP="00AF107E">
      <w:pPr>
        <w:rPr>
          <w:color w:val="FF0000"/>
        </w:rPr>
      </w:pPr>
      <w:r w:rsidRPr="00D113B5">
        <w:rPr>
          <w:color w:val="FF0000"/>
        </w:rPr>
        <w:t>- a civil szervezet végelszámolás kezdetekor meglévő vagyona,</w:t>
      </w:r>
    </w:p>
    <w:p w:rsidR="00AF107E" w:rsidRPr="00D113B5" w:rsidRDefault="00AF107E" w:rsidP="00AF107E">
      <w:pPr>
        <w:rPr>
          <w:color w:val="FF0000"/>
        </w:rPr>
      </w:pPr>
      <w:r w:rsidRPr="00D113B5">
        <w:rPr>
          <w:color w:val="FF0000"/>
        </w:rPr>
        <w:t>- melyet a végelszámolás alatt szerez.</w:t>
      </w:r>
    </w:p>
    <w:p w:rsidR="00AF107E" w:rsidRPr="00D113B5" w:rsidRDefault="00AF107E" w:rsidP="00AF107E">
      <w:pPr>
        <w:rPr>
          <w:color w:val="FF0000"/>
        </w:rPr>
      </w:pPr>
      <w:r w:rsidRPr="00D113B5">
        <w:rPr>
          <w:color w:val="FF0000"/>
        </w:rPr>
        <w:t>Végelszámolás fajtái:</w:t>
      </w:r>
    </w:p>
    <w:p w:rsidR="00AF107E" w:rsidRPr="00D113B5" w:rsidRDefault="00AF107E" w:rsidP="00AF107E">
      <w:pPr>
        <w:rPr>
          <w:color w:val="FF0000"/>
        </w:rPr>
      </w:pPr>
      <w:r w:rsidRPr="00D113B5">
        <w:rPr>
          <w:color w:val="FF0000"/>
        </w:rPr>
        <w:lastRenderedPageBreak/>
        <w:t>végelszámolás kényszer</w:t>
      </w:r>
    </w:p>
    <w:p w:rsidR="00AF107E" w:rsidRPr="00D113B5" w:rsidRDefault="00AF107E" w:rsidP="00AF107E">
      <w:pPr>
        <w:rPr>
          <w:color w:val="FF0000"/>
        </w:rPr>
      </w:pPr>
      <w:r w:rsidRPr="00D113B5">
        <w:rPr>
          <w:color w:val="FF0000"/>
        </w:rPr>
        <w:t>- végelszámolás</w:t>
      </w:r>
    </w:p>
    <w:p w:rsidR="00AF107E" w:rsidRPr="00D113B5" w:rsidRDefault="00AF107E" w:rsidP="00AF107E">
      <w:pPr>
        <w:rPr>
          <w:color w:val="FF0000"/>
        </w:rPr>
      </w:pPr>
      <w:r w:rsidRPr="00D113B5">
        <w:rPr>
          <w:color w:val="FF0000"/>
        </w:rPr>
        <w:t>Egyesület</w:t>
      </w:r>
    </w:p>
    <w:p w:rsidR="00AF107E" w:rsidRPr="00D113B5" w:rsidRDefault="00AF107E" w:rsidP="00AF107E">
      <w:pPr>
        <w:rPr>
          <w:color w:val="FF0000"/>
        </w:rPr>
      </w:pPr>
      <w:r w:rsidRPr="00D113B5">
        <w:rPr>
          <w:color w:val="FF0000"/>
        </w:rPr>
        <w:t xml:space="preserve">1.közgyűlés határoz a megszűnésről 1.bíróság határozata alapján van helye </w:t>
      </w:r>
    </w:p>
    <w:p w:rsidR="00AF107E" w:rsidRPr="00D113B5" w:rsidRDefault="00AF107E" w:rsidP="00AF107E">
      <w:pPr>
        <w:rPr>
          <w:color w:val="FF0000"/>
        </w:rPr>
      </w:pPr>
      <w:r w:rsidRPr="00D113B5">
        <w:rPr>
          <w:color w:val="FF0000"/>
        </w:rPr>
        <w:t>- határozott időtartam lejár</w:t>
      </w:r>
    </w:p>
    <w:p w:rsidR="00AF107E" w:rsidRPr="00D113B5" w:rsidRDefault="00AF107E" w:rsidP="00AF107E">
      <w:pPr>
        <w:rPr>
          <w:color w:val="FF0000"/>
        </w:rPr>
      </w:pPr>
      <w:r w:rsidRPr="00D113B5">
        <w:rPr>
          <w:color w:val="FF0000"/>
        </w:rPr>
        <w:t>- feltétel bekövetkezik</w:t>
      </w:r>
    </w:p>
    <w:p w:rsidR="00AF107E" w:rsidRPr="00D113B5" w:rsidRDefault="00AF107E" w:rsidP="00AF107E">
      <w:pPr>
        <w:rPr>
          <w:color w:val="FF0000"/>
        </w:rPr>
      </w:pPr>
      <w:r w:rsidRPr="00D113B5">
        <w:rPr>
          <w:color w:val="FF0000"/>
        </w:rPr>
        <w:t xml:space="preserve">- cél megvalósul </w:t>
      </w:r>
    </w:p>
    <w:p w:rsidR="00AF107E" w:rsidRPr="00D113B5" w:rsidRDefault="00AF107E" w:rsidP="00AF107E">
      <w:pPr>
        <w:rPr>
          <w:color w:val="FF0000"/>
        </w:rPr>
      </w:pPr>
      <w:r w:rsidRPr="00D113B5">
        <w:rPr>
          <w:color w:val="FF0000"/>
        </w:rPr>
        <w:t xml:space="preserve">2.közgyűlés megállapítja a megszűnést 2.egyszerűsített törlési eljárás előzi meg </w:t>
      </w:r>
    </w:p>
    <w:p w:rsidR="00912197" w:rsidRPr="00D113B5" w:rsidRDefault="00912197" w:rsidP="00AF107E">
      <w:pPr>
        <w:rPr>
          <w:color w:val="FF0000"/>
        </w:rPr>
      </w:pPr>
    </w:p>
    <w:p w:rsidR="00AF107E" w:rsidRPr="00D113B5" w:rsidRDefault="00AF107E" w:rsidP="00AF107E">
      <w:pPr>
        <w:rPr>
          <w:color w:val="FF0000"/>
        </w:rPr>
      </w:pPr>
      <w:r w:rsidRPr="00D113B5">
        <w:rPr>
          <w:color w:val="FF0000"/>
        </w:rPr>
        <w:t>4.</w:t>
      </w:r>
      <w:r w:rsidR="005419E9" w:rsidRPr="005419E9">
        <w:rPr>
          <w:color w:val="FF0000"/>
        </w:rPr>
        <w:t>/</w:t>
      </w:r>
      <w:r w:rsidR="005419E9">
        <w:t xml:space="preserve"> </w:t>
      </w:r>
      <w:r w:rsidRPr="00D113B5">
        <w:t xml:space="preserve"> </w:t>
      </w:r>
      <w:r w:rsidRPr="00D113B5">
        <w:rPr>
          <w:b/>
          <w:color w:val="FF0000"/>
        </w:rPr>
        <w:t>Végelszámolás menete</w:t>
      </w:r>
    </w:p>
    <w:p w:rsidR="00AF107E" w:rsidRPr="00D113B5" w:rsidRDefault="00AF107E" w:rsidP="00AF107E">
      <w:pPr>
        <w:rPr>
          <w:color w:val="FF0000"/>
        </w:rPr>
      </w:pPr>
      <w:r w:rsidRPr="00D113B5">
        <w:rPr>
          <w:color w:val="FF0000"/>
        </w:rPr>
        <w:t>1.) Döntéshozó szerv határozata</w:t>
      </w:r>
    </w:p>
    <w:p w:rsidR="00AF107E" w:rsidRPr="00D113B5" w:rsidRDefault="00AF107E" w:rsidP="00AF107E">
      <w:pPr>
        <w:rPr>
          <w:color w:val="FF0000"/>
        </w:rPr>
      </w:pPr>
      <w:r w:rsidRPr="00D113B5">
        <w:rPr>
          <w:color w:val="FF0000"/>
        </w:rPr>
        <w:t>határoz a jogutód nélküli megszűnésről/megállapítja az egyesület megszűnését</w:t>
      </w:r>
    </w:p>
    <w:p w:rsidR="00AF107E" w:rsidRPr="00D113B5" w:rsidRDefault="00AF107E" w:rsidP="00AF107E">
      <w:pPr>
        <w:rPr>
          <w:color w:val="FF0000"/>
        </w:rPr>
      </w:pPr>
      <w:r w:rsidRPr="00D113B5">
        <w:rPr>
          <w:color w:val="FF0000"/>
        </w:rPr>
        <w:t>végelszámolás elrendeléséről határoz,</w:t>
      </w:r>
    </w:p>
    <w:p w:rsidR="00AF107E" w:rsidRPr="00D113B5" w:rsidRDefault="00AF107E" w:rsidP="00AF107E">
      <w:pPr>
        <w:rPr>
          <w:color w:val="FF0000"/>
        </w:rPr>
      </w:pPr>
      <w:r w:rsidRPr="00D113B5">
        <w:rPr>
          <w:color w:val="FF0000"/>
        </w:rPr>
        <w:t>megállapítja a végelszámolás kezdő időpontját,</w:t>
      </w:r>
    </w:p>
    <w:p w:rsidR="00AF107E" w:rsidRPr="00D113B5" w:rsidRDefault="00AF107E" w:rsidP="00AF107E">
      <w:pPr>
        <w:rPr>
          <w:color w:val="FF0000"/>
        </w:rPr>
      </w:pPr>
      <w:r w:rsidRPr="00D113B5">
        <w:rPr>
          <w:color w:val="FF0000"/>
        </w:rPr>
        <w:t>megválasztja a végelszámolót,</w:t>
      </w:r>
    </w:p>
    <w:p w:rsidR="00AF107E" w:rsidRPr="00D113B5" w:rsidRDefault="00AF107E" w:rsidP="00AF107E">
      <w:pPr>
        <w:rPr>
          <w:color w:val="FF0000"/>
        </w:rPr>
      </w:pPr>
      <w:r w:rsidRPr="00D113B5">
        <w:rPr>
          <w:color w:val="FF0000"/>
        </w:rPr>
        <w:t xml:space="preserve">rendelkezik az egyesület vagyoni részesedésével működő jogalanyok, valamint </w:t>
      </w:r>
    </w:p>
    <w:p w:rsidR="00AF107E" w:rsidRPr="00D113B5" w:rsidRDefault="00AF107E" w:rsidP="00AF107E">
      <w:pPr>
        <w:rPr>
          <w:color w:val="FF0000"/>
        </w:rPr>
      </w:pPr>
      <w:r w:rsidRPr="00D113B5">
        <w:rPr>
          <w:color w:val="FF0000"/>
        </w:rPr>
        <w:t>részvételével működő alapítvány, egyesület sorsáról.</w:t>
      </w:r>
    </w:p>
    <w:p w:rsidR="00AF107E" w:rsidRPr="00D113B5" w:rsidRDefault="00AF107E" w:rsidP="00AF107E">
      <w:pPr>
        <w:rPr>
          <w:color w:val="FF0000"/>
        </w:rPr>
      </w:pPr>
      <w:r w:rsidRPr="00D113B5">
        <w:rPr>
          <w:color w:val="FF0000"/>
        </w:rPr>
        <w:t xml:space="preserve">2.)Végelszámoló 1) pontban hozott határozatokat tartalmazó legfőbb szerv jegyzőkönyvét, </w:t>
      </w:r>
    </w:p>
    <w:p w:rsidR="00AF107E" w:rsidRPr="00D113B5" w:rsidRDefault="00AF107E" w:rsidP="00AF107E">
      <w:pPr>
        <w:rPr>
          <w:color w:val="FF0000"/>
        </w:rPr>
      </w:pPr>
      <w:r w:rsidRPr="00D113B5">
        <w:rPr>
          <w:color w:val="FF0000"/>
        </w:rPr>
        <w:t>jelenléti ívét, a végelszámoló elfogadó nyilatkozatát és az egyesület változásbejegyzése iránti papír alapú kérelmét nyújtja be (Ectv. 9/B.§ (3) bek.), bejelenti az egyesület adószámát a nyilvántartást vezető bírósághoz.</w:t>
      </w:r>
    </w:p>
    <w:p w:rsidR="00AF107E" w:rsidRPr="00D113B5" w:rsidRDefault="00AF107E" w:rsidP="00AF107E">
      <w:pPr>
        <w:rPr>
          <w:color w:val="FF0000"/>
        </w:rPr>
      </w:pPr>
      <w:r w:rsidRPr="00D113B5">
        <w:rPr>
          <w:color w:val="FF0000"/>
        </w:rPr>
        <w:t>3.) Bíróság dönt végzésével a végelszámolási eljárásról és a végelszámoló személyéről.</w:t>
      </w:r>
    </w:p>
    <w:p w:rsidR="00AF107E" w:rsidRPr="00D113B5" w:rsidRDefault="00AF107E" w:rsidP="00AF107E">
      <w:pPr>
        <w:rPr>
          <w:color w:val="FF0000"/>
        </w:rPr>
      </w:pPr>
      <w:r w:rsidRPr="00D113B5">
        <w:rPr>
          <w:color w:val="FF0000"/>
        </w:rPr>
        <w:t>4.) Jogerős végzés alapján közzététel hitelezői igényérvényesítés céljából.</w:t>
      </w:r>
    </w:p>
    <w:p w:rsidR="00AF107E" w:rsidRPr="00D113B5" w:rsidRDefault="00AF107E" w:rsidP="00AF107E">
      <w:pPr>
        <w:rPr>
          <w:color w:val="FF0000"/>
        </w:rPr>
      </w:pPr>
      <w:bookmarkStart w:id="17" w:name="23"/>
      <w:bookmarkEnd w:id="17"/>
      <w:r w:rsidRPr="00D113B5">
        <w:rPr>
          <w:color w:val="FF0000"/>
        </w:rPr>
        <w:t xml:space="preserve">5.) Korábbi vezető tisztségviselő kötelezettsége: </w:t>
      </w:r>
    </w:p>
    <w:p w:rsidR="00AF107E" w:rsidRPr="00D113B5" w:rsidRDefault="00AF107E" w:rsidP="00AF107E">
      <w:pPr>
        <w:rPr>
          <w:color w:val="FF0000"/>
        </w:rPr>
      </w:pPr>
      <w:r w:rsidRPr="00D113B5">
        <w:rPr>
          <w:color w:val="FF0000"/>
        </w:rPr>
        <w:t>Ectv. 9/C. § (2) bek.</w:t>
      </w:r>
    </w:p>
    <w:p w:rsidR="00AF107E" w:rsidRPr="00D113B5" w:rsidRDefault="00AF107E" w:rsidP="00AF107E">
      <w:pPr>
        <w:rPr>
          <w:color w:val="FF0000"/>
        </w:rPr>
      </w:pPr>
      <w:r w:rsidRPr="00D113B5">
        <w:rPr>
          <w:color w:val="FF0000"/>
        </w:rPr>
        <w:t xml:space="preserve">6.) Végelszámoló értesítési kötelezettsége: </w:t>
      </w:r>
    </w:p>
    <w:p w:rsidR="00AF107E" w:rsidRPr="00D113B5" w:rsidRDefault="00AF107E" w:rsidP="00AF107E">
      <w:pPr>
        <w:rPr>
          <w:color w:val="FF0000"/>
        </w:rPr>
      </w:pPr>
      <w:r w:rsidRPr="00D113B5">
        <w:rPr>
          <w:color w:val="FF0000"/>
        </w:rPr>
        <w:t>Ectv. 9/B. § (6) bek.</w:t>
      </w:r>
    </w:p>
    <w:p w:rsidR="00AF107E" w:rsidRPr="00D113B5" w:rsidRDefault="00AF107E" w:rsidP="00AF107E">
      <w:pPr>
        <w:rPr>
          <w:color w:val="FF0000"/>
        </w:rPr>
      </w:pPr>
      <w:r w:rsidRPr="00D113B5">
        <w:rPr>
          <w:color w:val="FF0000"/>
        </w:rPr>
        <w:t xml:space="preserve">7.) Tevékenységet lezáró mérleg </w:t>
      </w:r>
    </w:p>
    <w:p w:rsidR="00AF107E" w:rsidRPr="00D113B5" w:rsidRDefault="00AF107E" w:rsidP="00AF107E">
      <w:pPr>
        <w:rPr>
          <w:color w:val="FF0000"/>
        </w:rPr>
      </w:pPr>
      <w:r w:rsidRPr="00D113B5">
        <w:rPr>
          <w:color w:val="FF0000"/>
        </w:rPr>
        <w:t xml:space="preserve">- végelszámolási nyitó mérleg </w:t>
      </w:r>
    </w:p>
    <w:p w:rsidR="00AF107E" w:rsidRPr="00D113B5" w:rsidRDefault="00AF107E" w:rsidP="00AF107E">
      <w:pPr>
        <w:rPr>
          <w:color w:val="FF0000"/>
        </w:rPr>
      </w:pPr>
      <w:r w:rsidRPr="00D113B5">
        <w:rPr>
          <w:color w:val="FF0000"/>
        </w:rPr>
        <w:t>- korrigált végelszámolási nyitómérleg.</w:t>
      </w:r>
    </w:p>
    <w:p w:rsidR="00AF107E" w:rsidRPr="00D113B5" w:rsidRDefault="00AF107E" w:rsidP="00AF107E">
      <w:pPr>
        <w:rPr>
          <w:color w:val="FF0000"/>
        </w:rPr>
      </w:pPr>
      <w:r w:rsidRPr="00D113B5">
        <w:rPr>
          <w:color w:val="FF0000"/>
        </w:rPr>
        <w:t xml:space="preserve">8.) Végelszámolás üzleti éve </w:t>
      </w:r>
    </w:p>
    <w:p w:rsidR="00AF107E" w:rsidRPr="00D113B5" w:rsidRDefault="00AF107E" w:rsidP="00AF107E">
      <w:pPr>
        <w:rPr>
          <w:color w:val="FF0000"/>
        </w:rPr>
      </w:pPr>
      <w:r w:rsidRPr="00D113B5">
        <w:rPr>
          <w:color w:val="FF0000"/>
        </w:rPr>
        <w:t xml:space="preserve">- közbenső mérleg (Ectv.9/C. § (5) bek.) </w:t>
      </w:r>
    </w:p>
    <w:p w:rsidR="00AF107E" w:rsidRPr="00D113B5" w:rsidRDefault="00AF107E" w:rsidP="00AF107E">
      <w:pPr>
        <w:rPr>
          <w:color w:val="FF0000"/>
        </w:rPr>
      </w:pPr>
      <w:r w:rsidRPr="00D113B5">
        <w:rPr>
          <w:color w:val="FF0000"/>
        </w:rPr>
        <w:t>- zárómérleg.</w:t>
      </w:r>
    </w:p>
    <w:p w:rsidR="00AF107E" w:rsidRPr="00D113B5" w:rsidRDefault="00AF107E" w:rsidP="00AF107E">
      <w:pPr>
        <w:rPr>
          <w:color w:val="FF0000"/>
        </w:rPr>
      </w:pPr>
      <w:r w:rsidRPr="00D113B5">
        <w:rPr>
          <w:color w:val="FF0000"/>
        </w:rPr>
        <w:t>9.) Hitelezői követelések jegyzéke (végelszámoló feladatai).</w:t>
      </w:r>
    </w:p>
    <w:p w:rsidR="00AF107E" w:rsidRPr="00D113B5" w:rsidRDefault="00AF107E" w:rsidP="00AF107E">
      <w:pPr>
        <w:rPr>
          <w:color w:val="FF0000"/>
        </w:rPr>
      </w:pPr>
      <w:r w:rsidRPr="00D113B5">
        <w:rPr>
          <w:color w:val="FF0000"/>
        </w:rPr>
        <w:t>10.) Végelszámolási kifogás (Ectv. 9/F. (1)– (5) bek.).</w:t>
      </w:r>
    </w:p>
    <w:p w:rsidR="00AF107E" w:rsidRPr="00D113B5" w:rsidRDefault="00AF107E" w:rsidP="00AF107E">
      <w:pPr>
        <w:rPr>
          <w:color w:val="FF0000"/>
        </w:rPr>
      </w:pPr>
      <w:r w:rsidRPr="00D113B5">
        <w:rPr>
          <w:color w:val="FF0000"/>
        </w:rPr>
        <w:t>11.) Végelszámolói feladatok a végelszámolás befejezésekor (Ectv.9/G.§)</w:t>
      </w:r>
    </w:p>
    <w:p w:rsidR="00AF107E" w:rsidRPr="00D113B5" w:rsidRDefault="00AF107E" w:rsidP="00AF107E">
      <w:pPr>
        <w:rPr>
          <w:color w:val="FF0000"/>
        </w:rPr>
      </w:pPr>
      <w:r w:rsidRPr="00D113B5">
        <w:rPr>
          <w:color w:val="FF0000"/>
        </w:rPr>
        <w:t xml:space="preserve">- Ectv.9/G. § (1) bek. </w:t>
      </w:r>
      <w:r w:rsidR="00271BE1" w:rsidRPr="00D113B5">
        <w:rPr>
          <w:color w:val="FF0000"/>
        </w:rPr>
        <w:t>szerinti</w:t>
      </w:r>
      <w:r w:rsidRPr="00D113B5">
        <w:rPr>
          <w:color w:val="FF0000"/>
        </w:rPr>
        <w:t xml:space="preserve"> iratok elkészítése,</w:t>
      </w:r>
    </w:p>
    <w:p w:rsidR="00AF107E" w:rsidRPr="00D113B5" w:rsidRDefault="00AF107E" w:rsidP="00AF107E">
      <w:pPr>
        <w:rPr>
          <w:color w:val="FF0000"/>
        </w:rPr>
      </w:pPr>
      <w:r w:rsidRPr="00D113B5">
        <w:rPr>
          <w:color w:val="FF0000"/>
        </w:rPr>
        <w:t>- közgyűlés/kuratórium összehívása elkészített záró anyag elfogadásáról, jegyzőkönyvvel, jelenléti ívvel,</w:t>
      </w:r>
    </w:p>
    <w:p w:rsidR="00AF107E" w:rsidRPr="00D113B5" w:rsidRDefault="00AF107E" w:rsidP="00AF107E">
      <w:pPr>
        <w:rPr>
          <w:color w:val="FF0000"/>
        </w:rPr>
      </w:pPr>
      <w:r w:rsidRPr="00D113B5">
        <w:rPr>
          <w:color w:val="FF0000"/>
        </w:rPr>
        <w:t>- iratanyag elhelyezése, őrzése, erre vonatkozó nyilatkozattétel,</w:t>
      </w:r>
    </w:p>
    <w:p w:rsidR="00AF107E" w:rsidRPr="00D113B5" w:rsidRDefault="00AF107E" w:rsidP="00AF107E">
      <w:pPr>
        <w:rPr>
          <w:color w:val="FF0000"/>
        </w:rPr>
      </w:pPr>
      <w:r w:rsidRPr="00D113B5">
        <w:rPr>
          <w:color w:val="FF0000"/>
        </w:rPr>
        <w:t>- Megyei Kormányhivatal Egészségbiztosítási Pénztári Szakigazgatási Szerv Igazolása/végelszámolói nyilatkozat,</w:t>
      </w:r>
    </w:p>
    <w:p w:rsidR="00AF107E" w:rsidRPr="00D113B5" w:rsidRDefault="00AF107E" w:rsidP="00AF107E">
      <w:pPr>
        <w:rPr>
          <w:color w:val="FF0000"/>
        </w:rPr>
      </w:pPr>
      <w:r w:rsidRPr="00D113B5">
        <w:rPr>
          <w:color w:val="FF0000"/>
        </w:rPr>
        <w:t>- egyesület törlése iránti papír alapú kérelem benyújtása.</w:t>
      </w:r>
    </w:p>
    <w:p w:rsidR="00AF107E" w:rsidRPr="00D113B5" w:rsidRDefault="00AF107E" w:rsidP="00AF107E">
      <w:pPr>
        <w:rPr>
          <w:color w:val="FF0000"/>
        </w:rPr>
      </w:pPr>
    </w:p>
    <w:p w:rsidR="00AF107E" w:rsidRPr="00D113B5" w:rsidRDefault="00AF107E" w:rsidP="00AF107E">
      <w:pPr>
        <w:rPr>
          <w:b/>
          <w:color w:val="FF0000"/>
        </w:rPr>
      </w:pPr>
      <w:r w:rsidRPr="00D113B5">
        <w:rPr>
          <w:color w:val="FF0000"/>
        </w:rPr>
        <w:t>5.</w:t>
      </w:r>
      <w:r w:rsidR="005419E9" w:rsidRPr="005419E9">
        <w:rPr>
          <w:color w:val="FF0000"/>
        </w:rPr>
        <w:t>/</w:t>
      </w:r>
      <w:r w:rsidR="005419E9">
        <w:t xml:space="preserve">  </w:t>
      </w:r>
      <w:r w:rsidRPr="00D113B5">
        <w:rPr>
          <w:b/>
          <w:color w:val="FF0000"/>
        </w:rPr>
        <w:t>Jogutód nélkül megszűnt civil szervezet vagyonára vonatkozó rendelkezések</w:t>
      </w:r>
    </w:p>
    <w:p w:rsidR="00AF107E" w:rsidRPr="00D113B5" w:rsidRDefault="00AF107E" w:rsidP="00AF107E">
      <w:pPr>
        <w:rPr>
          <w:color w:val="FF0000"/>
        </w:rPr>
      </w:pPr>
      <w:r w:rsidRPr="00D113B5">
        <w:rPr>
          <w:color w:val="FF0000"/>
        </w:rPr>
        <w:t>Pénzbeli vagyon</w:t>
      </w:r>
    </w:p>
    <w:p w:rsidR="00AF107E" w:rsidRPr="00D113B5" w:rsidRDefault="00AF107E" w:rsidP="00AF107E">
      <w:pPr>
        <w:rPr>
          <w:color w:val="FF0000"/>
        </w:rPr>
      </w:pPr>
      <w:r w:rsidRPr="00D113B5">
        <w:rPr>
          <w:color w:val="FF0000"/>
        </w:rPr>
        <w:t>1. létesítő okirat</w:t>
      </w:r>
    </w:p>
    <w:p w:rsidR="00AF107E" w:rsidRPr="00D113B5" w:rsidRDefault="00AF107E" w:rsidP="00AF107E">
      <w:pPr>
        <w:rPr>
          <w:color w:val="FF0000"/>
        </w:rPr>
      </w:pPr>
      <w:r w:rsidRPr="00D113B5">
        <w:rPr>
          <w:color w:val="FF0000"/>
        </w:rPr>
        <w:t>2. alapító rendelkezése</w:t>
      </w:r>
    </w:p>
    <w:p w:rsidR="00AF107E" w:rsidRPr="00D113B5" w:rsidRDefault="00AF107E" w:rsidP="00AF107E">
      <w:pPr>
        <w:rPr>
          <w:color w:val="FF0000"/>
        </w:rPr>
      </w:pPr>
      <w:r w:rsidRPr="00D113B5">
        <w:rPr>
          <w:color w:val="FF0000"/>
        </w:rPr>
        <w:t>3. Nemzeti Együttműködési Alap</w:t>
      </w:r>
    </w:p>
    <w:p w:rsidR="00AF107E" w:rsidRPr="00D113B5" w:rsidRDefault="00AF107E" w:rsidP="00AF107E">
      <w:pPr>
        <w:rPr>
          <w:color w:val="FF0000"/>
        </w:rPr>
      </w:pPr>
      <w:r w:rsidRPr="00D113B5">
        <w:rPr>
          <w:color w:val="FF0000"/>
        </w:rPr>
        <w:t>(1.- 2. hiánya)</w:t>
      </w:r>
    </w:p>
    <w:p w:rsidR="00A13730" w:rsidRPr="00DC2304" w:rsidRDefault="00A13730" w:rsidP="00A13730">
      <w:pPr>
        <w:jc w:val="both"/>
      </w:pPr>
    </w:p>
    <w:p w:rsidR="00AF107E" w:rsidRPr="00DC2304" w:rsidRDefault="00AF107E" w:rsidP="00A13730">
      <w:pPr>
        <w:jc w:val="both"/>
        <w:rPr>
          <w:b/>
        </w:rPr>
      </w:pPr>
    </w:p>
    <w:p w:rsidR="00A13730" w:rsidRPr="00DC2304" w:rsidRDefault="00D113B5" w:rsidP="00A13730">
      <w:pPr>
        <w:jc w:val="both"/>
        <w:rPr>
          <w:b/>
        </w:rPr>
      </w:pPr>
      <w:r>
        <w:rPr>
          <w:b/>
        </w:rPr>
        <w:t>X</w:t>
      </w:r>
      <w:r w:rsidR="00912197" w:rsidRPr="00DC2304">
        <w:rPr>
          <w:b/>
        </w:rPr>
        <w:t>V</w:t>
      </w:r>
      <w:r w:rsidR="00A13730" w:rsidRPr="00DC2304">
        <w:rPr>
          <w:b/>
        </w:rPr>
        <w:t xml:space="preserve">./ </w:t>
      </w:r>
      <w:r w:rsidR="00AF107E" w:rsidRPr="00DC2304">
        <w:rPr>
          <w:b/>
        </w:rPr>
        <w:t>Egyéb (záró)</w:t>
      </w:r>
      <w:r w:rsidR="00271BE1" w:rsidRPr="00DC2304">
        <w:rPr>
          <w:b/>
        </w:rPr>
        <w:t xml:space="preserve"> </w:t>
      </w:r>
      <w:r w:rsidR="00A13730" w:rsidRPr="00DC2304">
        <w:rPr>
          <w:b/>
        </w:rPr>
        <w:t>rendelkezések:</w:t>
      </w:r>
    </w:p>
    <w:p w:rsidR="00AF107E" w:rsidRPr="00DC2304" w:rsidRDefault="00AF107E" w:rsidP="00A13730">
      <w:pPr>
        <w:jc w:val="both"/>
        <w:rPr>
          <w:b/>
        </w:rPr>
      </w:pPr>
    </w:p>
    <w:p w:rsidR="00AF107E" w:rsidRPr="00D113B5" w:rsidRDefault="00A13730" w:rsidP="00A13730">
      <w:pPr>
        <w:jc w:val="both"/>
        <w:rPr>
          <w:color w:val="FF0000"/>
        </w:rPr>
      </w:pPr>
      <w:r w:rsidRPr="00D113B5">
        <w:rPr>
          <w:color w:val="FF0000"/>
        </w:rPr>
        <w:t>1./</w:t>
      </w:r>
      <w:r w:rsidR="00AF107E" w:rsidRPr="00D113B5">
        <w:rPr>
          <w:color w:val="FF0000"/>
        </w:rPr>
        <w:t xml:space="preserve"> </w:t>
      </w:r>
      <w:r w:rsidRPr="00D113B5">
        <w:rPr>
          <w:color w:val="FF0000"/>
        </w:rPr>
        <w:t xml:space="preserve"> </w:t>
      </w:r>
      <w:r w:rsidR="00AF107E" w:rsidRPr="00D113B5">
        <w:rPr>
          <w:color w:val="FF0000"/>
        </w:rPr>
        <w:t>Jelen Alapszabályban nem szabályozott kérdésekben a Polgári Törvénykönyvről szóló 2013. évi V. tv. (Ptk.) szabályai az irányadóak.</w:t>
      </w:r>
    </w:p>
    <w:p w:rsidR="00A13730" w:rsidRPr="00D113B5" w:rsidRDefault="00A13730" w:rsidP="00A13730">
      <w:pPr>
        <w:jc w:val="both"/>
        <w:rPr>
          <w:color w:val="FF0000"/>
        </w:rPr>
      </w:pPr>
    </w:p>
    <w:p w:rsidR="00AF107E" w:rsidRPr="00D113B5" w:rsidRDefault="00AF107E" w:rsidP="00AF107E">
      <w:pPr>
        <w:ind w:left="567" w:hanging="567"/>
        <w:jc w:val="both"/>
        <w:rPr>
          <w:color w:val="FF0000"/>
        </w:rPr>
      </w:pPr>
      <w:r w:rsidRPr="00D113B5">
        <w:rPr>
          <w:color w:val="FF0000"/>
        </w:rPr>
        <w:t xml:space="preserve">2./ A módosított és egységes szerkezetbe foglalt alapszabály szövege megfelel az alapszabály </w:t>
      </w:r>
      <w:r w:rsidR="00271BE1" w:rsidRPr="00D113B5">
        <w:rPr>
          <w:color w:val="FF0000"/>
        </w:rPr>
        <w:t>módosításának,</w:t>
      </w:r>
      <w:r w:rsidRPr="00D113B5">
        <w:rPr>
          <w:color w:val="FF0000"/>
        </w:rPr>
        <w:t xml:space="preserve"> hatályos tartalmának.</w:t>
      </w:r>
    </w:p>
    <w:p w:rsidR="00AF107E" w:rsidRPr="00D113B5" w:rsidRDefault="00AF107E" w:rsidP="00AF107E">
      <w:pPr>
        <w:ind w:left="567" w:hanging="567"/>
        <w:jc w:val="both"/>
        <w:rPr>
          <w:color w:val="FF0000"/>
        </w:rPr>
      </w:pPr>
      <w:r w:rsidRPr="00D113B5">
        <w:rPr>
          <w:color w:val="FF0000"/>
        </w:rPr>
        <w:t>3./</w:t>
      </w:r>
      <w:r w:rsidRPr="00D113B5">
        <w:t xml:space="preserve"> </w:t>
      </w:r>
      <w:r w:rsidRPr="00D113B5">
        <w:rPr>
          <w:color w:val="FF0000"/>
        </w:rPr>
        <w:t>Az egyesület elnöke igazolja az egységes szerkezetbe foglalt alapszabály tartalmát, rögzíti azt és jegyzőkönyve veszi.</w:t>
      </w:r>
    </w:p>
    <w:p w:rsidR="00A13730" w:rsidRPr="00DC2304" w:rsidRDefault="00A13730" w:rsidP="00A13730">
      <w:pPr>
        <w:jc w:val="both"/>
      </w:pPr>
    </w:p>
    <w:p w:rsidR="00A13730" w:rsidRPr="00DC2304" w:rsidRDefault="00A13730" w:rsidP="00A13730">
      <w:pPr>
        <w:jc w:val="both"/>
      </w:pPr>
    </w:p>
    <w:p w:rsidR="00A13730" w:rsidRPr="00DC2304" w:rsidRDefault="00A13730" w:rsidP="00A13730">
      <w:pPr>
        <w:jc w:val="both"/>
      </w:pPr>
    </w:p>
    <w:p w:rsidR="00A13730" w:rsidRPr="00DC2304" w:rsidRDefault="00CC5CC3" w:rsidP="00A13730">
      <w:pPr>
        <w:jc w:val="both"/>
      </w:pPr>
      <w:r w:rsidRPr="00DC2304">
        <w:t xml:space="preserve">Kelt: </w:t>
      </w:r>
      <w:r w:rsidR="00D113B5">
        <w:t>Tótszerdahely, 2015. február 07</w:t>
      </w:r>
      <w:r w:rsidR="00A13730" w:rsidRPr="00DC2304">
        <w:t>.</w:t>
      </w:r>
    </w:p>
    <w:p w:rsidR="00A13730" w:rsidRPr="00DC2304" w:rsidRDefault="00A13730" w:rsidP="00A13730">
      <w:pPr>
        <w:jc w:val="both"/>
      </w:pPr>
    </w:p>
    <w:p w:rsidR="00A13730" w:rsidRPr="00DC2304" w:rsidRDefault="00A13730" w:rsidP="00A13730">
      <w:pPr>
        <w:jc w:val="both"/>
      </w:pPr>
    </w:p>
    <w:p w:rsidR="00A13730" w:rsidRPr="00DC2304" w:rsidRDefault="00A13730" w:rsidP="00A13730">
      <w:pPr>
        <w:jc w:val="both"/>
      </w:pPr>
      <w:r w:rsidRPr="00DC2304">
        <w:t xml:space="preserve">                                                                                    </w:t>
      </w:r>
    </w:p>
    <w:p w:rsidR="00A13730" w:rsidRPr="00DC2304" w:rsidRDefault="00A13730" w:rsidP="00A13730">
      <w:pPr>
        <w:jc w:val="both"/>
      </w:pPr>
    </w:p>
    <w:p w:rsidR="00CC5CC3" w:rsidRPr="00DC2304" w:rsidRDefault="00CC5CC3" w:rsidP="00A13730">
      <w:pPr>
        <w:jc w:val="both"/>
      </w:pPr>
    </w:p>
    <w:p w:rsidR="00A13730" w:rsidRDefault="00A13730" w:rsidP="00A13730">
      <w:pPr>
        <w:jc w:val="both"/>
      </w:pPr>
    </w:p>
    <w:p w:rsidR="005419E9" w:rsidRDefault="005419E9" w:rsidP="00A13730">
      <w:pPr>
        <w:jc w:val="both"/>
      </w:pPr>
    </w:p>
    <w:p w:rsidR="005419E9" w:rsidRDefault="005419E9" w:rsidP="00A13730">
      <w:pPr>
        <w:jc w:val="both"/>
      </w:pPr>
    </w:p>
    <w:p w:rsidR="005419E9" w:rsidRDefault="005419E9" w:rsidP="00A13730">
      <w:pPr>
        <w:jc w:val="both"/>
      </w:pPr>
    </w:p>
    <w:p w:rsidR="005419E9" w:rsidRDefault="005419E9" w:rsidP="00A13730">
      <w:pPr>
        <w:jc w:val="both"/>
      </w:pPr>
    </w:p>
    <w:p w:rsidR="00D113B5" w:rsidRPr="00DC2304" w:rsidRDefault="00D113B5" w:rsidP="00A13730">
      <w:pPr>
        <w:jc w:val="both"/>
      </w:pPr>
    </w:p>
    <w:p w:rsidR="00A13730" w:rsidRPr="00DC2304" w:rsidRDefault="00D113B5" w:rsidP="00A13730">
      <w:pPr>
        <w:ind w:left="2124" w:firstLine="708"/>
        <w:jc w:val="center"/>
      </w:pPr>
      <w:r>
        <w:t xml:space="preserve">               </w:t>
      </w:r>
      <w:r w:rsidR="00A13730" w:rsidRPr="00DC2304">
        <w:t>Tótszerdahelyi Polgárőr Egyesület</w:t>
      </w:r>
    </w:p>
    <w:p w:rsidR="00B90701" w:rsidRPr="00DC2304" w:rsidRDefault="00D113B5" w:rsidP="00DC2304">
      <w:pPr>
        <w:ind w:left="2124" w:firstLine="708"/>
        <w:jc w:val="center"/>
      </w:pPr>
      <w:r>
        <w:t xml:space="preserve">              </w:t>
      </w:r>
      <w:r w:rsidR="00A13730" w:rsidRPr="00DC2304">
        <w:t>elnöke</w:t>
      </w:r>
    </w:p>
    <w:sectPr w:rsidR="00B90701" w:rsidRPr="00DC2304" w:rsidSect="00B907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41301"/>
    <w:multiLevelType w:val="hybridMultilevel"/>
    <w:tmpl w:val="92E4C106"/>
    <w:lvl w:ilvl="0" w:tplc="937A2B30">
      <w:numFmt w:val="bullet"/>
      <w:lvlText w:val="-"/>
      <w:lvlJc w:val="left"/>
      <w:pPr>
        <w:tabs>
          <w:tab w:val="num" w:pos="360"/>
        </w:tabs>
        <w:ind w:left="340" w:hanging="34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nsid w:val="0E620ACA"/>
    <w:multiLevelType w:val="hybridMultilevel"/>
    <w:tmpl w:val="F7646078"/>
    <w:lvl w:ilvl="0" w:tplc="A24EF3A8">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8E6712C"/>
    <w:multiLevelType w:val="hybridMultilevel"/>
    <w:tmpl w:val="B0568AA0"/>
    <w:lvl w:ilvl="0" w:tplc="937A2B30">
      <w:numFmt w:val="bullet"/>
      <w:lvlText w:val="-"/>
      <w:lvlJc w:val="left"/>
      <w:pPr>
        <w:tabs>
          <w:tab w:val="num" w:pos="360"/>
        </w:tabs>
        <w:ind w:left="340" w:hanging="34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BDC0732"/>
    <w:multiLevelType w:val="hybridMultilevel"/>
    <w:tmpl w:val="7FB6E12E"/>
    <w:lvl w:ilvl="0" w:tplc="937A2B30">
      <w:numFmt w:val="bullet"/>
      <w:lvlText w:val="-"/>
      <w:lvlJc w:val="left"/>
      <w:pPr>
        <w:tabs>
          <w:tab w:val="num" w:pos="360"/>
        </w:tabs>
        <w:ind w:left="340" w:hanging="34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2AB217D3"/>
    <w:multiLevelType w:val="hybridMultilevel"/>
    <w:tmpl w:val="038ECF52"/>
    <w:lvl w:ilvl="0" w:tplc="937A2B30">
      <w:numFmt w:val="bullet"/>
      <w:lvlText w:val="-"/>
      <w:lvlJc w:val="left"/>
      <w:pPr>
        <w:tabs>
          <w:tab w:val="num" w:pos="360"/>
        </w:tabs>
        <w:ind w:left="340" w:hanging="340"/>
      </w:pPr>
      <w:rPr>
        <w:rFonts w:hint="default"/>
      </w:rPr>
    </w:lvl>
    <w:lvl w:ilvl="1" w:tplc="040E000F">
      <w:start w:val="1"/>
      <w:numFmt w:val="decimal"/>
      <w:lvlText w:val="%2."/>
      <w:lvlJc w:val="left"/>
      <w:pPr>
        <w:tabs>
          <w:tab w:val="num" w:pos="1440"/>
        </w:tabs>
        <w:ind w:left="1440" w:hanging="360"/>
      </w:pPr>
      <w:rPr>
        <w:rFont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D4910FB"/>
    <w:multiLevelType w:val="hybridMultilevel"/>
    <w:tmpl w:val="67EC4858"/>
    <w:lvl w:ilvl="0" w:tplc="A24EF3A8">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3137451A"/>
    <w:multiLevelType w:val="hybridMultilevel"/>
    <w:tmpl w:val="8A5EA586"/>
    <w:lvl w:ilvl="0" w:tplc="937A2B30">
      <w:numFmt w:val="bullet"/>
      <w:lvlText w:val="-"/>
      <w:lvlJc w:val="left"/>
      <w:pPr>
        <w:tabs>
          <w:tab w:val="num" w:pos="360"/>
        </w:tabs>
        <w:ind w:left="340" w:hanging="34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72B279F6"/>
    <w:multiLevelType w:val="hybridMultilevel"/>
    <w:tmpl w:val="3408A8E8"/>
    <w:lvl w:ilvl="0" w:tplc="A24EF3A8">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78D714EA"/>
    <w:multiLevelType w:val="singleLevel"/>
    <w:tmpl w:val="937A2B30"/>
    <w:lvl w:ilvl="0">
      <w:numFmt w:val="bullet"/>
      <w:lvlText w:val="-"/>
      <w:lvlJc w:val="left"/>
      <w:pPr>
        <w:tabs>
          <w:tab w:val="num" w:pos="360"/>
        </w:tabs>
        <w:ind w:left="340" w:hanging="340"/>
      </w:pPr>
      <w:rPr>
        <w:rFonts w:hint="default"/>
      </w:rPr>
    </w:lvl>
  </w:abstractNum>
  <w:num w:numId="1">
    <w:abstractNumId w:val="8"/>
  </w:num>
  <w:num w:numId="2">
    <w:abstractNumId w:val="4"/>
  </w:num>
  <w:num w:numId="3">
    <w:abstractNumId w:val="3"/>
  </w:num>
  <w:num w:numId="4">
    <w:abstractNumId w:val="2"/>
  </w:num>
  <w:num w:numId="5">
    <w:abstractNumId w:val="1"/>
  </w:num>
  <w:num w:numId="6">
    <w:abstractNumId w:val="5"/>
  </w:num>
  <w:num w:numId="7">
    <w:abstractNumId w:val="7"/>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425"/>
  <w:characterSpacingControl w:val="doNotCompress"/>
  <w:compat/>
  <w:rsids>
    <w:rsidRoot w:val="00A13730"/>
    <w:rsid w:val="00092215"/>
    <w:rsid w:val="00271BE1"/>
    <w:rsid w:val="002F4ABF"/>
    <w:rsid w:val="005419E9"/>
    <w:rsid w:val="00774651"/>
    <w:rsid w:val="00907C38"/>
    <w:rsid w:val="00912197"/>
    <w:rsid w:val="00A13730"/>
    <w:rsid w:val="00AF107E"/>
    <w:rsid w:val="00B90701"/>
    <w:rsid w:val="00CB661E"/>
    <w:rsid w:val="00CC5CC3"/>
    <w:rsid w:val="00D113B5"/>
    <w:rsid w:val="00D84E33"/>
    <w:rsid w:val="00DC230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13730"/>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A13730"/>
    <w:pPr>
      <w:tabs>
        <w:tab w:val="center" w:pos="4536"/>
        <w:tab w:val="right" w:pos="9072"/>
      </w:tabs>
    </w:pPr>
    <w:rPr>
      <w:sz w:val="28"/>
      <w:szCs w:val="28"/>
    </w:rPr>
  </w:style>
  <w:style w:type="character" w:customStyle="1" w:styleId="lfejChar">
    <w:name w:val="Élőfej Char"/>
    <w:basedOn w:val="Bekezdsalapbettpusa"/>
    <w:link w:val="lfej"/>
    <w:rsid w:val="00A13730"/>
    <w:rPr>
      <w:rFonts w:ascii="Times New Roman" w:eastAsia="Times New Roman" w:hAnsi="Times New Roman" w:cs="Times New Roman"/>
      <w:sz w:val="28"/>
      <w:szCs w:val="28"/>
      <w:lang w:eastAsia="hu-HU"/>
    </w:rPr>
  </w:style>
  <w:style w:type="paragraph" w:styleId="Szvegtrzs">
    <w:name w:val="Body Text"/>
    <w:basedOn w:val="Norml"/>
    <w:link w:val="SzvegtrzsChar"/>
    <w:rsid w:val="00A13730"/>
    <w:pPr>
      <w:jc w:val="both"/>
    </w:pPr>
    <w:rPr>
      <w:i/>
      <w:iCs/>
      <w:sz w:val="28"/>
      <w:szCs w:val="28"/>
    </w:rPr>
  </w:style>
  <w:style w:type="character" w:customStyle="1" w:styleId="SzvegtrzsChar">
    <w:name w:val="Szövegtörzs Char"/>
    <w:basedOn w:val="Bekezdsalapbettpusa"/>
    <w:link w:val="Szvegtrzs"/>
    <w:rsid w:val="00A13730"/>
    <w:rPr>
      <w:rFonts w:ascii="Times New Roman" w:eastAsia="Times New Roman" w:hAnsi="Times New Roman" w:cs="Times New Roman"/>
      <w:i/>
      <w:iCs/>
      <w:sz w:val="28"/>
      <w:szCs w:val="28"/>
      <w:lang w:eastAsia="hu-HU"/>
    </w:rPr>
  </w:style>
  <w:style w:type="paragraph" w:styleId="Szvegtrzs2">
    <w:name w:val="Body Text 2"/>
    <w:basedOn w:val="Norml"/>
    <w:link w:val="Szvegtrzs2Char"/>
    <w:rsid w:val="00A13730"/>
    <w:pPr>
      <w:ind w:left="360"/>
      <w:jc w:val="both"/>
    </w:pPr>
    <w:rPr>
      <w:sz w:val="28"/>
      <w:szCs w:val="28"/>
    </w:rPr>
  </w:style>
  <w:style w:type="character" w:customStyle="1" w:styleId="Szvegtrzs2Char">
    <w:name w:val="Szövegtörzs 2 Char"/>
    <w:basedOn w:val="Bekezdsalapbettpusa"/>
    <w:link w:val="Szvegtrzs2"/>
    <w:rsid w:val="00A13730"/>
    <w:rPr>
      <w:rFonts w:ascii="Times New Roman" w:eastAsia="Times New Roman" w:hAnsi="Times New Roman" w:cs="Times New Roman"/>
      <w:sz w:val="28"/>
      <w:szCs w:val="28"/>
      <w:lang w:eastAsia="hu-HU"/>
    </w:rPr>
  </w:style>
  <w:style w:type="paragraph" w:styleId="Szvegtrzs3">
    <w:name w:val="Body Text 3"/>
    <w:basedOn w:val="Norml"/>
    <w:link w:val="Szvegtrzs3Char"/>
    <w:rsid w:val="00A13730"/>
    <w:pPr>
      <w:jc w:val="both"/>
    </w:pPr>
    <w:rPr>
      <w:b/>
      <w:bCs/>
      <w:sz w:val="28"/>
      <w:szCs w:val="28"/>
    </w:rPr>
  </w:style>
  <w:style w:type="character" w:customStyle="1" w:styleId="Szvegtrzs3Char">
    <w:name w:val="Szövegtörzs 3 Char"/>
    <w:basedOn w:val="Bekezdsalapbettpusa"/>
    <w:link w:val="Szvegtrzs3"/>
    <w:rsid w:val="00A13730"/>
    <w:rPr>
      <w:rFonts w:ascii="Times New Roman" w:eastAsia="Times New Roman" w:hAnsi="Times New Roman" w:cs="Times New Roman"/>
      <w:b/>
      <w:bCs/>
      <w:sz w:val="28"/>
      <w:szCs w:val="28"/>
      <w:lang w:eastAsia="hu-HU"/>
    </w:rPr>
  </w:style>
  <w:style w:type="character" w:styleId="Lbjegyzet-hivatkozs">
    <w:name w:val="footnote reference"/>
    <w:basedOn w:val="Bekezdsalapbettpusa"/>
    <w:rsid w:val="00A13730"/>
    <w:rPr>
      <w:rFonts w:cs="Times New Roman"/>
      <w:vertAlign w:val="superscript"/>
    </w:rPr>
  </w:style>
  <w:style w:type="paragraph" w:styleId="Buborkszveg">
    <w:name w:val="Balloon Text"/>
    <w:basedOn w:val="Norml"/>
    <w:link w:val="BuborkszvegChar"/>
    <w:uiPriority w:val="99"/>
    <w:semiHidden/>
    <w:unhideWhenUsed/>
    <w:rsid w:val="00A13730"/>
    <w:rPr>
      <w:rFonts w:ascii="Tahoma" w:hAnsi="Tahoma" w:cs="Tahoma"/>
      <w:sz w:val="16"/>
      <w:szCs w:val="16"/>
    </w:rPr>
  </w:style>
  <w:style w:type="character" w:customStyle="1" w:styleId="BuborkszvegChar">
    <w:name w:val="Buborékszöveg Char"/>
    <w:basedOn w:val="Bekezdsalapbettpusa"/>
    <w:link w:val="Buborkszveg"/>
    <w:uiPriority w:val="99"/>
    <w:semiHidden/>
    <w:rsid w:val="00A13730"/>
    <w:rPr>
      <w:rFonts w:ascii="Tahoma" w:eastAsia="Times New Roman" w:hAnsi="Tahoma" w:cs="Tahoma"/>
      <w:sz w:val="16"/>
      <w:szCs w:val="16"/>
      <w:lang w:eastAsia="hu-HU"/>
    </w:rPr>
  </w:style>
  <w:style w:type="paragraph" w:styleId="Listaszerbekezds">
    <w:name w:val="List Paragraph"/>
    <w:basedOn w:val="Norml"/>
    <w:uiPriority w:val="34"/>
    <w:qFormat/>
    <w:rsid w:val="00A13730"/>
    <w:pPr>
      <w:ind w:left="720"/>
      <w:contextualSpacing/>
    </w:pPr>
  </w:style>
  <w:style w:type="paragraph" w:styleId="NormlWeb">
    <w:name w:val="Normal (Web)"/>
    <w:basedOn w:val="Norml"/>
    <w:uiPriority w:val="99"/>
    <w:semiHidden/>
    <w:unhideWhenUsed/>
    <w:rsid w:val="00774651"/>
    <w:pPr>
      <w:spacing w:before="100" w:beforeAutospacing="1" w:after="100" w:afterAutospacing="1"/>
    </w:pPr>
  </w:style>
  <w:style w:type="character" w:customStyle="1" w:styleId="apple-converted-space">
    <w:name w:val="apple-converted-space"/>
    <w:basedOn w:val="Bekezdsalapbettpusa"/>
    <w:rsid w:val="00774651"/>
  </w:style>
</w:styles>
</file>

<file path=word/webSettings.xml><?xml version="1.0" encoding="utf-8"?>
<w:webSettings xmlns:r="http://schemas.openxmlformats.org/officeDocument/2006/relationships" xmlns:w="http://schemas.openxmlformats.org/wordprocessingml/2006/main">
  <w:divs>
    <w:div w:id="513039144">
      <w:bodyDiv w:val="1"/>
      <w:marLeft w:val="0"/>
      <w:marRight w:val="0"/>
      <w:marTop w:val="0"/>
      <w:marBottom w:val="0"/>
      <w:divBdr>
        <w:top w:val="none" w:sz="0" w:space="0" w:color="auto"/>
        <w:left w:val="none" w:sz="0" w:space="0" w:color="auto"/>
        <w:bottom w:val="none" w:sz="0" w:space="0" w:color="auto"/>
        <w:right w:val="none" w:sz="0" w:space="0" w:color="auto"/>
      </w:divBdr>
    </w:div>
    <w:div w:id="566767165">
      <w:bodyDiv w:val="1"/>
      <w:marLeft w:val="0"/>
      <w:marRight w:val="0"/>
      <w:marTop w:val="0"/>
      <w:marBottom w:val="0"/>
      <w:divBdr>
        <w:top w:val="none" w:sz="0" w:space="0" w:color="auto"/>
        <w:left w:val="none" w:sz="0" w:space="0" w:color="auto"/>
        <w:bottom w:val="none" w:sz="0" w:space="0" w:color="auto"/>
        <w:right w:val="none" w:sz="0" w:space="0" w:color="auto"/>
      </w:divBdr>
    </w:div>
    <w:div w:id="1472676583">
      <w:bodyDiv w:val="1"/>
      <w:marLeft w:val="0"/>
      <w:marRight w:val="0"/>
      <w:marTop w:val="0"/>
      <w:marBottom w:val="0"/>
      <w:divBdr>
        <w:top w:val="none" w:sz="0" w:space="0" w:color="auto"/>
        <w:left w:val="none" w:sz="0" w:space="0" w:color="auto"/>
        <w:bottom w:val="none" w:sz="0" w:space="0" w:color="auto"/>
        <w:right w:val="none" w:sz="0" w:space="0" w:color="auto"/>
      </w:divBdr>
    </w:div>
    <w:div w:id="1951741567">
      <w:bodyDiv w:val="1"/>
      <w:marLeft w:val="0"/>
      <w:marRight w:val="0"/>
      <w:marTop w:val="0"/>
      <w:marBottom w:val="0"/>
      <w:divBdr>
        <w:top w:val="none" w:sz="0" w:space="0" w:color="auto"/>
        <w:left w:val="none" w:sz="0" w:space="0" w:color="auto"/>
        <w:bottom w:val="none" w:sz="0" w:space="0" w:color="auto"/>
        <w:right w:val="none" w:sz="0" w:space="0" w:color="auto"/>
      </w:divBdr>
    </w:div>
    <w:div w:id="201930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AE38C-E99C-4AD4-AF32-C85782705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3363</Words>
  <Characters>23207</Characters>
  <Application>Microsoft Office Word</Application>
  <DocSecurity>0</DocSecurity>
  <Lines>193</Lines>
  <Paragraphs>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cp:lastPrinted>2015-02-09T19:06:00Z</cp:lastPrinted>
  <dcterms:created xsi:type="dcterms:W3CDTF">2015-02-09T19:13:00Z</dcterms:created>
  <dcterms:modified xsi:type="dcterms:W3CDTF">2015-02-09T19:13:00Z</dcterms:modified>
</cp:coreProperties>
</file>